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32A70" w14:textId="5718D4CE" w:rsidR="00C835E8" w:rsidRPr="00182E5F" w:rsidRDefault="005762B7" w:rsidP="001A3CF8">
      <w:pPr>
        <w:pStyle w:val="BodyA"/>
        <w:jc w:val="right"/>
        <w:rPr>
          <w:rStyle w:val="Istaknuto"/>
          <w:rFonts w:ascii="Calibri" w:hAnsi="Calibri"/>
          <w:i w:val="0"/>
          <w:iCs w:val="0"/>
          <w:color w:val="auto"/>
          <w:sz w:val="24"/>
          <w:szCs w:val="24"/>
        </w:rPr>
      </w:pPr>
      <w:r w:rsidRPr="00182E5F">
        <w:rPr>
          <w:noProof/>
          <w:color w:val="auto"/>
          <w:sz w:val="24"/>
          <w:szCs w:val="24"/>
        </w:rPr>
        <w:drawing>
          <wp:anchor distT="152400" distB="152400" distL="152400" distR="152400" simplePos="0" relativeHeight="251657728" behindDoc="0" locked="0" layoutInCell="1" allowOverlap="1" wp14:anchorId="2AC94385" wp14:editId="31C7BFE0">
            <wp:simplePos x="0" y="0"/>
            <wp:positionH relativeFrom="page">
              <wp:posOffset>635000</wp:posOffset>
            </wp:positionH>
            <wp:positionV relativeFrom="page">
              <wp:posOffset>415925</wp:posOffset>
            </wp:positionV>
            <wp:extent cx="1238885" cy="1290955"/>
            <wp:effectExtent l="0" t="0" r="0" b="0"/>
            <wp:wrapThrough wrapText="bothSides">
              <wp:wrapPolygon edited="0">
                <wp:start x="0" y="0"/>
                <wp:lineTo x="0" y="21356"/>
                <wp:lineTo x="21257" y="21356"/>
                <wp:lineTo x="21257" y="0"/>
                <wp:lineTo x="0" y="0"/>
              </wp:wrapPolygon>
            </wp:wrapThrough>
            <wp:docPr id="2" name="officeArt object" descr="TZ_Por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TZ_Pore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8" t="10600" r="8778" b="10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E5F">
        <w:rPr>
          <w:rFonts w:ascii="Calibri" w:hAnsi="Calibri"/>
          <w:noProof/>
          <w:color w:val="auto"/>
          <w:sz w:val="24"/>
          <w:szCs w:val="24"/>
        </w:rPr>
        <w:drawing>
          <wp:inline distT="0" distB="0" distL="0" distR="0" wp14:anchorId="06301844" wp14:editId="5CDA36E0">
            <wp:extent cx="1188720" cy="1036320"/>
            <wp:effectExtent l="0" t="0" r="0" b="0"/>
            <wp:docPr id="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0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0019A" w14:textId="77777777" w:rsidR="00C835E8" w:rsidRPr="00182E5F" w:rsidRDefault="00C835E8" w:rsidP="00CF2471">
      <w:pPr>
        <w:shd w:val="clear" w:color="auto" w:fill="FFFFFF"/>
        <w:spacing w:line="240" w:lineRule="atLeast"/>
        <w:rPr>
          <w:rStyle w:val="Istaknuto"/>
          <w:rFonts w:ascii="Cambria" w:hAnsi="Cambria" w:cs="Helvetica Neue"/>
          <w:i w:val="0"/>
          <w:iCs w:val="0"/>
          <w:lang w:val="hr-HR" w:eastAsia="hr-HR"/>
        </w:rPr>
      </w:pPr>
    </w:p>
    <w:p w14:paraId="7DE8DD9F" w14:textId="16E3627F" w:rsidR="001A3CF8" w:rsidRPr="00182E5F" w:rsidRDefault="001A3CF8" w:rsidP="001A3CF8">
      <w:pPr>
        <w:tabs>
          <w:tab w:val="left" w:pos="1092"/>
        </w:tabs>
        <w:jc w:val="left"/>
        <w:rPr>
          <w:rFonts w:ascii="Cambria" w:hAnsi="Cambria"/>
          <w:iCs/>
          <w:lang w:val="hr-HR"/>
        </w:rPr>
      </w:pPr>
      <w:r w:rsidRPr="00182E5F">
        <w:rPr>
          <w:rFonts w:ascii="Cambria" w:hAnsi="Cambria"/>
          <w:iCs/>
          <w:lang w:val="hr-HR"/>
        </w:rPr>
        <w:t xml:space="preserve">U Poreču, </w:t>
      </w:r>
      <w:r w:rsidR="00E954F5">
        <w:rPr>
          <w:rFonts w:ascii="Cambria" w:hAnsi="Cambria"/>
          <w:iCs/>
          <w:lang w:val="hr-HR"/>
        </w:rPr>
        <w:t>12</w:t>
      </w:r>
      <w:r w:rsidRPr="00182E5F">
        <w:rPr>
          <w:rFonts w:ascii="Cambria" w:hAnsi="Cambria"/>
          <w:iCs/>
          <w:lang w:val="hr-HR"/>
        </w:rPr>
        <w:t>.</w:t>
      </w:r>
      <w:r w:rsidR="00E954F5">
        <w:rPr>
          <w:rFonts w:ascii="Cambria" w:hAnsi="Cambria"/>
          <w:iCs/>
          <w:lang w:val="hr-HR"/>
        </w:rPr>
        <w:t>9</w:t>
      </w:r>
      <w:r w:rsidRPr="00182E5F">
        <w:rPr>
          <w:rFonts w:ascii="Cambria" w:hAnsi="Cambria"/>
          <w:iCs/>
          <w:lang w:val="hr-HR"/>
        </w:rPr>
        <w:t>.202</w:t>
      </w:r>
      <w:r w:rsidR="00697E20" w:rsidRPr="00182E5F">
        <w:rPr>
          <w:rFonts w:ascii="Cambria" w:hAnsi="Cambria"/>
          <w:iCs/>
          <w:lang w:val="hr-HR"/>
        </w:rPr>
        <w:t>2</w:t>
      </w:r>
      <w:r w:rsidRPr="00182E5F">
        <w:rPr>
          <w:rFonts w:ascii="Cambria" w:hAnsi="Cambria"/>
          <w:iCs/>
          <w:lang w:val="hr-HR"/>
        </w:rPr>
        <w:t>.</w:t>
      </w:r>
    </w:p>
    <w:p w14:paraId="17539E34" w14:textId="77777777" w:rsidR="001A3CF8" w:rsidRPr="00182E5F" w:rsidRDefault="001A3CF8" w:rsidP="001A3CF8">
      <w:pPr>
        <w:rPr>
          <w:rFonts w:ascii="Cambria" w:hAnsi="Cambria"/>
          <w:lang w:val="hr-HR"/>
        </w:rPr>
      </w:pPr>
    </w:p>
    <w:p w14:paraId="0C8B6296" w14:textId="0C3639C9" w:rsidR="001A3CF8" w:rsidRPr="00182E5F" w:rsidRDefault="001A3CF8" w:rsidP="001A3CF8">
      <w:pPr>
        <w:jc w:val="right"/>
        <w:rPr>
          <w:rFonts w:ascii="Cambria" w:hAnsi="Cambria"/>
          <w:lang w:val="hr-HR"/>
        </w:rPr>
      </w:pPr>
      <w:r w:rsidRPr="00182E5F">
        <w:rPr>
          <w:rFonts w:ascii="Cambria" w:hAnsi="Cambria"/>
          <w:lang w:val="hr-HR"/>
        </w:rPr>
        <w:t>-PRIOPĆENJE ZA MEDIJE</w:t>
      </w:r>
    </w:p>
    <w:p w14:paraId="327DE823" w14:textId="10689C12" w:rsidR="001A3CF8" w:rsidRPr="00182E5F" w:rsidRDefault="001A3CF8" w:rsidP="001A3CF8">
      <w:pPr>
        <w:rPr>
          <w:rFonts w:ascii="Cambria" w:hAnsi="Cambria"/>
          <w:lang w:val="hr-HR"/>
        </w:rPr>
      </w:pPr>
    </w:p>
    <w:p w14:paraId="5A51D71A" w14:textId="77777777" w:rsidR="001A3CF8" w:rsidRPr="00182E5F" w:rsidRDefault="001A3CF8" w:rsidP="006A5BB3">
      <w:pPr>
        <w:rPr>
          <w:rFonts w:ascii="Cambria" w:hAnsi="Cambria"/>
          <w:b/>
          <w:i/>
          <w:noProof/>
          <w:lang w:val="hr-HR"/>
        </w:rPr>
      </w:pPr>
    </w:p>
    <w:p w14:paraId="4AFE8809" w14:textId="77777777" w:rsidR="00AB4FC9" w:rsidRDefault="00AB4FC9" w:rsidP="00AB4FC9">
      <w:pPr>
        <w:pBdr>
          <w:bottom w:val="single" w:sz="4" w:space="1" w:color="4472C4" w:themeColor="accent1"/>
        </w:pBdr>
        <w:jc w:val="center"/>
        <w:rPr>
          <w:rFonts w:ascii="Cambria" w:hAnsi="Cambria"/>
          <w:b/>
          <w:i/>
          <w:noProof/>
          <w:sz w:val="44"/>
          <w:szCs w:val="44"/>
          <w:lang w:val="hr-HR"/>
        </w:rPr>
      </w:pPr>
      <w:r>
        <w:rPr>
          <w:rFonts w:ascii="Cambria" w:hAnsi="Cambria"/>
          <w:b/>
          <w:i/>
          <w:noProof/>
          <w:sz w:val="44"/>
          <w:szCs w:val="44"/>
          <w:lang w:val="hr-HR"/>
        </w:rPr>
        <w:t>O</w:t>
      </w:r>
      <w:r w:rsidRPr="00AB4FC9">
        <w:rPr>
          <w:rFonts w:ascii="Cambria" w:hAnsi="Cambria"/>
          <w:b/>
          <w:i/>
          <w:noProof/>
          <w:sz w:val="44"/>
          <w:szCs w:val="44"/>
          <w:lang w:val="hr-HR"/>
        </w:rPr>
        <w:t xml:space="preserve">vog vikenda Poreč </w:t>
      </w:r>
    </w:p>
    <w:p w14:paraId="231308E0" w14:textId="27282ACB" w:rsidR="002A55A5" w:rsidRPr="00AB4FC9" w:rsidRDefault="00AB4FC9" w:rsidP="00AB4FC9">
      <w:pPr>
        <w:pBdr>
          <w:bottom w:val="single" w:sz="4" w:space="1" w:color="4472C4" w:themeColor="accent1"/>
        </w:pBdr>
        <w:jc w:val="center"/>
        <w:rPr>
          <w:rFonts w:ascii="Cambria" w:hAnsi="Cambria"/>
          <w:sz w:val="22"/>
          <w:szCs w:val="22"/>
          <w:lang w:val="hr-HR"/>
        </w:rPr>
      </w:pPr>
      <w:r w:rsidRPr="00AB4FC9">
        <w:rPr>
          <w:rFonts w:ascii="Cambria" w:hAnsi="Cambria"/>
          <w:b/>
          <w:i/>
          <w:noProof/>
          <w:sz w:val="44"/>
          <w:szCs w:val="44"/>
          <w:lang w:val="hr-HR"/>
        </w:rPr>
        <w:t>ostvario 3 milijuna noćenja</w:t>
      </w:r>
    </w:p>
    <w:p w14:paraId="10594B4E" w14:textId="77777777" w:rsidR="00EC01CA" w:rsidRPr="003A3E6F" w:rsidRDefault="00EC01CA" w:rsidP="00EC01CA">
      <w:pPr>
        <w:tabs>
          <w:tab w:val="left" w:pos="1092"/>
        </w:tabs>
        <w:rPr>
          <w:rFonts w:ascii="Cambria" w:hAnsi="Cambria"/>
          <w:lang w:val="hr-HR"/>
        </w:rPr>
      </w:pPr>
    </w:p>
    <w:p w14:paraId="0D2D00B4" w14:textId="33212D5C" w:rsidR="001A3CF8" w:rsidRPr="003A3E6F" w:rsidRDefault="001A3CF8" w:rsidP="006A5BB3">
      <w:pPr>
        <w:tabs>
          <w:tab w:val="left" w:pos="1092"/>
        </w:tabs>
        <w:spacing w:line="240" w:lineRule="auto"/>
        <w:rPr>
          <w:rFonts w:ascii="Cambria" w:hAnsi="Cambria"/>
          <w:b/>
          <w:bCs/>
          <w:sz w:val="28"/>
          <w:szCs w:val="28"/>
          <w:lang w:val="hr-HR"/>
        </w:rPr>
      </w:pPr>
      <w:r w:rsidRPr="003A3E6F">
        <w:rPr>
          <w:rFonts w:ascii="Cambria" w:hAnsi="Cambria"/>
          <w:b/>
          <w:bCs/>
          <w:sz w:val="28"/>
          <w:szCs w:val="28"/>
          <w:lang w:val="hr-HR"/>
        </w:rPr>
        <w:t xml:space="preserve">Prema podacima iz sustava eVisitor, </w:t>
      </w:r>
      <w:r w:rsidR="002A55A5" w:rsidRPr="003A3E6F">
        <w:rPr>
          <w:rFonts w:ascii="Cambria" w:hAnsi="Cambria"/>
          <w:b/>
          <w:bCs/>
          <w:sz w:val="28"/>
          <w:szCs w:val="28"/>
          <w:lang w:val="hr-HR"/>
        </w:rPr>
        <w:t>u subotu 10.9.</w:t>
      </w:r>
      <w:r w:rsidRPr="003A3E6F">
        <w:rPr>
          <w:rFonts w:ascii="Cambria" w:hAnsi="Cambria"/>
          <w:b/>
          <w:bCs/>
          <w:sz w:val="28"/>
          <w:szCs w:val="28"/>
          <w:lang w:val="hr-HR"/>
        </w:rPr>
        <w:t>202</w:t>
      </w:r>
      <w:r w:rsidR="00697E20" w:rsidRPr="003A3E6F">
        <w:rPr>
          <w:rFonts w:ascii="Cambria" w:hAnsi="Cambria"/>
          <w:b/>
          <w:bCs/>
          <w:sz w:val="28"/>
          <w:szCs w:val="28"/>
          <w:lang w:val="hr-HR"/>
        </w:rPr>
        <w:t>2</w:t>
      </w:r>
      <w:r w:rsidRPr="003A3E6F">
        <w:rPr>
          <w:rFonts w:ascii="Cambria" w:hAnsi="Cambria"/>
          <w:b/>
          <w:bCs/>
          <w:sz w:val="28"/>
          <w:szCs w:val="28"/>
          <w:lang w:val="hr-HR"/>
        </w:rPr>
        <w:t xml:space="preserve">. </w:t>
      </w:r>
      <w:r w:rsidR="002A55A5" w:rsidRPr="003A3E6F">
        <w:rPr>
          <w:rFonts w:ascii="Cambria" w:hAnsi="Cambria"/>
          <w:b/>
          <w:bCs/>
          <w:sz w:val="28"/>
          <w:szCs w:val="28"/>
          <w:lang w:val="hr-HR"/>
        </w:rPr>
        <w:t>godine</w:t>
      </w:r>
      <w:r w:rsidR="0055568E" w:rsidRPr="003A3E6F">
        <w:rPr>
          <w:rFonts w:ascii="Cambria" w:hAnsi="Cambria"/>
          <w:b/>
          <w:bCs/>
          <w:sz w:val="28"/>
          <w:szCs w:val="28"/>
          <w:lang w:val="hr-HR"/>
        </w:rPr>
        <w:t>, Poreč je</w:t>
      </w:r>
      <w:r w:rsidR="002A55A5" w:rsidRPr="003A3E6F">
        <w:rPr>
          <w:rFonts w:ascii="Cambria" w:hAnsi="Cambria"/>
          <w:b/>
          <w:bCs/>
          <w:sz w:val="28"/>
          <w:szCs w:val="28"/>
          <w:lang w:val="hr-HR"/>
        </w:rPr>
        <w:t xml:space="preserve"> </w:t>
      </w:r>
      <w:r w:rsidRPr="003A3E6F">
        <w:rPr>
          <w:rFonts w:ascii="Cambria" w:hAnsi="Cambria"/>
          <w:b/>
          <w:bCs/>
          <w:sz w:val="28"/>
          <w:szCs w:val="28"/>
          <w:lang w:val="hr-HR"/>
        </w:rPr>
        <w:t xml:space="preserve">ostvario </w:t>
      </w:r>
      <w:r w:rsidR="002A55A5" w:rsidRPr="003A3E6F">
        <w:rPr>
          <w:rFonts w:ascii="Cambria" w:hAnsi="Cambria"/>
          <w:b/>
          <w:bCs/>
          <w:sz w:val="28"/>
          <w:szCs w:val="28"/>
          <w:lang w:val="hr-HR"/>
        </w:rPr>
        <w:t xml:space="preserve">tri </w:t>
      </w:r>
      <w:r w:rsidRPr="003A3E6F">
        <w:rPr>
          <w:rFonts w:ascii="Cambria" w:hAnsi="Cambria"/>
          <w:b/>
          <w:bCs/>
          <w:sz w:val="28"/>
          <w:szCs w:val="28"/>
          <w:lang w:val="hr-HR"/>
        </w:rPr>
        <w:t>milijun</w:t>
      </w:r>
      <w:r w:rsidR="002A55A5" w:rsidRPr="003A3E6F">
        <w:rPr>
          <w:rFonts w:ascii="Cambria" w:hAnsi="Cambria"/>
          <w:b/>
          <w:bCs/>
          <w:sz w:val="28"/>
          <w:szCs w:val="28"/>
          <w:lang w:val="hr-HR"/>
        </w:rPr>
        <w:t>a</w:t>
      </w:r>
      <w:r w:rsidRPr="003A3E6F">
        <w:rPr>
          <w:rFonts w:ascii="Cambria" w:hAnsi="Cambria"/>
          <w:b/>
          <w:bCs/>
          <w:sz w:val="28"/>
          <w:szCs w:val="28"/>
          <w:lang w:val="hr-HR"/>
        </w:rPr>
        <w:t xml:space="preserve"> turističkih noćenja</w:t>
      </w:r>
      <w:r w:rsidR="0046251F" w:rsidRPr="003A3E6F">
        <w:rPr>
          <w:rFonts w:ascii="Cambria" w:hAnsi="Cambria"/>
          <w:b/>
          <w:bCs/>
          <w:sz w:val="28"/>
          <w:szCs w:val="28"/>
          <w:lang w:val="hr-HR"/>
        </w:rPr>
        <w:t>.</w:t>
      </w:r>
    </w:p>
    <w:p w14:paraId="1280AEAB" w14:textId="77777777" w:rsidR="001A3CF8" w:rsidRPr="003A3E6F" w:rsidRDefault="001A3CF8" w:rsidP="006A5BB3">
      <w:pPr>
        <w:tabs>
          <w:tab w:val="left" w:pos="1092"/>
        </w:tabs>
        <w:spacing w:line="240" w:lineRule="auto"/>
        <w:rPr>
          <w:rFonts w:ascii="Cambria" w:hAnsi="Cambria"/>
          <w:lang w:val="hr-HR"/>
        </w:rPr>
      </w:pPr>
    </w:p>
    <w:p w14:paraId="038C1F7D" w14:textId="63DB4787" w:rsidR="00040999" w:rsidRPr="006D0AFB" w:rsidRDefault="001A3CF8" w:rsidP="006A5BB3">
      <w:p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  <w:r w:rsidRPr="006D0AFB">
        <w:rPr>
          <w:rFonts w:ascii="Cambria" w:hAnsi="Cambria"/>
          <w:sz w:val="22"/>
          <w:szCs w:val="22"/>
          <w:lang w:val="hr-HR"/>
        </w:rPr>
        <w:t>Za razdoblje od 1.1.202</w:t>
      </w:r>
      <w:r w:rsidR="00DB419F" w:rsidRPr="006D0AFB">
        <w:rPr>
          <w:rFonts w:ascii="Cambria" w:hAnsi="Cambria"/>
          <w:sz w:val="22"/>
          <w:szCs w:val="22"/>
          <w:lang w:val="hr-HR"/>
        </w:rPr>
        <w:t>2</w:t>
      </w:r>
      <w:r w:rsidRPr="006D0AFB">
        <w:rPr>
          <w:rFonts w:ascii="Cambria" w:hAnsi="Cambria"/>
          <w:sz w:val="22"/>
          <w:szCs w:val="22"/>
          <w:lang w:val="hr-HR"/>
        </w:rPr>
        <w:t xml:space="preserve">. do </w:t>
      </w:r>
      <w:r w:rsidR="002A55A5" w:rsidRPr="006D0AFB">
        <w:rPr>
          <w:rFonts w:ascii="Cambria" w:hAnsi="Cambria"/>
          <w:sz w:val="22"/>
          <w:szCs w:val="22"/>
          <w:lang w:val="hr-HR"/>
        </w:rPr>
        <w:t>10</w:t>
      </w:r>
      <w:r w:rsidRPr="006D0AFB">
        <w:rPr>
          <w:rFonts w:ascii="Cambria" w:hAnsi="Cambria"/>
          <w:sz w:val="22"/>
          <w:szCs w:val="22"/>
          <w:lang w:val="hr-HR"/>
        </w:rPr>
        <w:t>.</w:t>
      </w:r>
      <w:r w:rsidR="006C2DFE" w:rsidRPr="006D0AFB">
        <w:rPr>
          <w:rFonts w:ascii="Cambria" w:hAnsi="Cambria"/>
          <w:sz w:val="22"/>
          <w:szCs w:val="22"/>
          <w:lang w:val="hr-HR"/>
        </w:rPr>
        <w:t>9</w:t>
      </w:r>
      <w:r w:rsidRPr="006D0AFB">
        <w:rPr>
          <w:rFonts w:ascii="Cambria" w:hAnsi="Cambria"/>
          <w:sz w:val="22"/>
          <w:szCs w:val="22"/>
          <w:lang w:val="hr-HR"/>
        </w:rPr>
        <w:t>.202</w:t>
      </w:r>
      <w:r w:rsidR="00C353ED" w:rsidRPr="006D0AFB">
        <w:rPr>
          <w:rFonts w:ascii="Cambria" w:hAnsi="Cambria"/>
          <w:sz w:val="22"/>
          <w:szCs w:val="22"/>
          <w:lang w:val="hr-HR"/>
        </w:rPr>
        <w:t>2</w:t>
      </w:r>
      <w:r w:rsidRPr="006D0AFB">
        <w:rPr>
          <w:rFonts w:ascii="Cambria" w:hAnsi="Cambria"/>
          <w:sz w:val="22"/>
          <w:szCs w:val="22"/>
          <w:lang w:val="hr-HR"/>
        </w:rPr>
        <w:t xml:space="preserve">. godine na području Turističke zajednice grada Poreču ostvareno je </w:t>
      </w:r>
      <w:r w:rsidR="00842841" w:rsidRPr="006D0AFB">
        <w:rPr>
          <w:rFonts w:ascii="Cambria" w:hAnsi="Cambria"/>
          <w:b/>
          <w:sz w:val="22"/>
          <w:szCs w:val="22"/>
          <w:lang w:val="hr-HR"/>
        </w:rPr>
        <w:t>3.004.391</w:t>
      </w:r>
      <w:r w:rsidR="00C87FD9" w:rsidRPr="006D0AFB">
        <w:rPr>
          <w:rFonts w:ascii="Cambria" w:hAnsi="Cambria"/>
          <w:b/>
          <w:sz w:val="22"/>
          <w:szCs w:val="22"/>
          <w:lang w:val="hr-HR"/>
        </w:rPr>
        <w:t xml:space="preserve"> </w:t>
      </w:r>
      <w:r w:rsidRPr="006D0AFB">
        <w:rPr>
          <w:rFonts w:ascii="Cambria" w:hAnsi="Cambria"/>
          <w:bCs/>
          <w:sz w:val="22"/>
          <w:szCs w:val="22"/>
          <w:lang w:val="hr-HR"/>
        </w:rPr>
        <w:t>noćenj</w:t>
      </w:r>
      <w:r w:rsidR="00842841" w:rsidRPr="006D0AFB">
        <w:rPr>
          <w:rFonts w:ascii="Cambria" w:hAnsi="Cambria"/>
          <w:bCs/>
          <w:sz w:val="22"/>
          <w:szCs w:val="22"/>
          <w:lang w:val="hr-HR"/>
        </w:rPr>
        <w:t>e</w:t>
      </w:r>
      <w:r w:rsidR="001C1793" w:rsidRPr="006D0AFB">
        <w:rPr>
          <w:rFonts w:ascii="Cambria" w:hAnsi="Cambria"/>
          <w:bCs/>
          <w:sz w:val="22"/>
          <w:szCs w:val="22"/>
          <w:lang w:val="hr-HR"/>
        </w:rPr>
        <w:t xml:space="preserve"> odnosno 2 % manje u odnosu na rekordnu 2019. godinu</w:t>
      </w:r>
      <w:r w:rsidR="00450CB9" w:rsidRPr="006D0AFB">
        <w:rPr>
          <w:rFonts w:ascii="Cambria" w:hAnsi="Cambria"/>
          <w:bCs/>
          <w:sz w:val="22"/>
          <w:szCs w:val="22"/>
          <w:lang w:val="hr-HR"/>
        </w:rPr>
        <w:t>.</w:t>
      </w:r>
      <w:r w:rsidR="00450CB9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="00310921" w:rsidRPr="006D0AFB">
        <w:rPr>
          <w:rFonts w:ascii="Cambria" w:hAnsi="Cambria"/>
          <w:sz w:val="22"/>
          <w:szCs w:val="22"/>
          <w:lang w:val="hr-HR"/>
        </w:rPr>
        <w:t xml:space="preserve">U </w:t>
      </w:r>
      <w:r w:rsidR="003E499A" w:rsidRPr="006D0AFB">
        <w:rPr>
          <w:rFonts w:ascii="Cambria" w:hAnsi="Cambria"/>
          <w:sz w:val="22"/>
          <w:szCs w:val="22"/>
          <w:lang w:val="hr-HR"/>
        </w:rPr>
        <w:t xml:space="preserve">istom razdoblju ostvareno je </w:t>
      </w:r>
      <w:r w:rsidR="00DD3329" w:rsidRPr="006D0AFB">
        <w:rPr>
          <w:rFonts w:ascii="Cambria" w:hAnsi="Cambria"/>
          <w:b/>
          <w:sz w:val="22"/>
          <w:szCs w:val="22"/>
          <w:lang w:val="hr-HR"/>
        </w:rPr>
        <w:t>522.620</w:t>
      </w:r>
      <w:r w:rsidR="0050600D" w:rsidRPr="006D0AFB">
        <w:rPr>
          <w:rFonts w:ascii="Cambria" w:hAnsi="Cambria"/>
          <w:b/>
          <w:sz w:val="22"/>
          <w:szCs w:val="22"/>
          <w:lang w:val="hr-HR"/>
        </w:rPr>
        <w:t xml:space="preserve"> dolazaka</w:t>
      </w:r>
      <w:r w:rsidR="00914B73" w:rsidRPr="006D0AFB">
        <w:rPr>
          <w:rFonts w:ascii="Cambria" w:hAnsi="Cambria"/>
          <w:sz w:val="22"/>
          <w:szCs w:val="22"/>
          <w:lang w:val="hr-HR"/>
        </w:rPr>
        <w:t xml:space="preserve"> što predstavlja</w:t>
      </w:r>
      <w:r w:rsidR="002A339F" w:rsidRPr="006D0AFB">
        <w:rPr>
          <w:rFonts w:ascii="Cambria" w:hAnsi="Cambria"/>
          <w:sz w:val="22"/>
          <w:szCs w:val="22"/>
          <w:lang w:val="hr-HR"/>
        </w:rPr>
        <w:t xml:space="preserve"> povećanje od</w:t>
      </w:r>
      <w:r w:rsidR="00914B73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="002A339F" w:rsidRPr="006D0AFB">
        <w:rPr>
          <w:rFonts w:ascii="Cambria" w:hAnsi="Cambria"/>
          <w:sz w:val="22"/>
          <w:szCs w:val="22"/>
          <w:lang w:val="hr-HR"/>
        </w:rPr>
        <w:t>5</w:t>
      </w:r>
      <w:r w:rsidR="007D1184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Pr="006D0AFB">
        <w:rPr>
          <w:rFonts w:ascii="Cambria" w:hAnsi="Cambria"/>
          <w:sz w:val="22"/>
          <w:szCs w:val="22"/>
          <w:lang w:val="hr-HR"/>
        </w:rPr>
        <w:t xml:space="preserve">% u odnosu na </w:t>
      </w:r>
      <w:r w:rsidR="003A01F0" w:rsidRPr="006D0AFB">
        <w:rPr>
          <w:rFonts w:ascii="Cambria" w:hAnsi="Cambria"/>
          <w:sz w:val="22"/>
          <w:szCs w:val="22"/>
          <w:lang w:val="hr-HR"/>
        </w:rPr>
        <w:t>20</w:t>
      </w:r>
      <w:r w:rsidR="00E70CF5" w:rsidRPr="006D0AFB">
        <w:rPr>
          <w:rFonts w:ascii="Cambria" w:hAnsi="Cambria"/>
          <w:sz w:val="22"/>
          <w:szCs w:val="22"/>
          <w:lang w:val="hr-HR"/>
        </w:rPr>
        <w:t>19</w:t>
      </w:r>
      <w:r w:rsidR="003A01F0" w:rsidRPr="006D0AFB">
        <w:rPr>
          <w:rFonts w:ascii="Cambria" w:hAnsi="Cambria"/>
          <w:sz w:val="22"/>
          <w:szCs w:val="22"/>
          <w:lang w:val="hr-HR"/>
        </w:rPr>
        <w:t>.</w:t>
      </w:r>
      <w:r w:rsidRPr="006D0AFB">
        <w:rPr>
          <w:rFonts w:ascii="Cambria" w:hAnsi="Cambria"/>
          <w:sz w:val="22"/>
          <w:szCs w:val="22"/>
          <w:lang w:val="hr-HR"/>
        </w:rPr>
        <w:t xml:space="preserve"> godinu</w:t>
      </w:r>
      <w:r w:rsidR="00E70CF5" w:rsidRPr="006D0AFB">
        <w:rPr>
          <w:rFonts w:ascii="Cambria" w:hAnsi="Cambria"/>
          <w:sz w:val="22"/>
          <w:szCs w:val="22"/>
          <w:lang w:val="hr-HR"/>
        </w:rPr>
        <w:t>.</w:t>
      </w:r>
      <w:r w:rsidR="00040999" w:rsidRPr="006D0AFB">
        <w:rPr>
          <w:rFonts w:ascii="Cambria" w:hAnsi="Cambria"/>
          <w:sz w:val="22"/>
          <w:szCs w:val="22"/>
          <w:lang w:val="hr-HR"/>
        </w:rPr>
        <w:t xml:space="preserve"> </w:t>
      </w:r>
    </w:p>
    <w:p w14:paraId="6E656CAA" w14:textId="4406A540" w:rsidR="00820E22" w:rsidRPr="006D0AFB" w:rsidRDefault="00820E22" w:rsidP="006A5BB3">
      <w:p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</w:p>
    <w:p w14:paraId="2E3C62DB" w14:textId="7BCAC4D7" w:rsidR="00A8681B" w:rsidRPr="006D0AFB" w:rsidRDefault="00820E22" w:rsidP="006A5BB3">
      <w:p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  <w:r w:rsidRPr="006D0AFB">
        <w:rPr>
          <w:rFonts w:ascii="Cambria" w:hAnsi="Cambria"/>
          <w:sz w:val="22"/>
          <w:szCs w:val="22"/>
          <w:lang w:val="hr-HR"/>
        </w:rPr>
        <w:t xml:space="preserve">Od toga </w:t>
      </w:r>
      <w:r w:rsidR="006C2DFE" w:rsidRPr="006D0AFB">
        <w:rPr>
          <w:rFonts w:ascii="Cambria" w:hAnsi="Cambria"/>
          <w:sz w:val="22"/>
          <w:szCs w:val="22"/>
          <w:lang w:val="hr-HR"/>
        </w:rPr>
        <w:t xml:space="preserve">su </w:t>
      </w:r>
      <w:r w:rsidR="00363841" w:rsidRPr="006D0AFB">
        <w:rPr>
          <w:rFonts w:ascii="Cambria" w:hAnsi="Cambria"/>
          <w:b/>
          <w:sz w:val="22"/>
          <w:szCs w:val="22"/>
          <w:lang w:val="hr-HR"/>
        </w:rPr>
        <w:t xml:space="preserve">domaći gosti </w:t>
      </w:r>
      <w:r w:rsidRPr="006D0AFB">
        <w:rPr>
          <w:rFonts w:ascii="Cambria" w:hAnsi="Cambria"/>
          <w:sz w:val="22"/>
          <w:szCs w:val="22"/>
          <w:lang w:val="hr-HR"/>
        </w:rPr>
        <w:t xml:space="preserve">ostvarili </w:t>
      </w:r>
      <w:r w:rsidR="00363841" w:rsidRPr="006D0AFB">
        <w:rPr>
          <w:rFonts w:ascii="Cambria" w:hAnsi="Cambria"/>
          <w:sz w:val="22"/>
          <w:szCs w:val="22"/>
          <w:lang w:val="hr-HR"/>
        </w:rPr>
        <w:t xml:space="preserve"> </w:t>
      </w:r>
    </w:p>
    <w:p w14:paraId="41A46E0E" w14:textId="77777777" w:rsidR="00A8681B" w:rsidRPr="006D0AFB" w:rsidRDefault="00A8681B" w:rsidP="006A5BB3">
      <w:p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</w:p>
    <w:p w14:paraId="7924E6BC" w14:textId="78D861D1" w:rsidR="00A8681B" w:rsidRPr="006D0AFB" w:rsidRDefault="00363841" w:rsidP="006A5BB3">
      <w:pPr>
        <w:pStyle w:val="Odlomakpopisa"/>
        <w:numPr>
          <w:ilvl w:val="0"/>
          <w:numId w:val="6"/>
        </w:num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  <w:r w:rsidRPr="006D0AFB">
        <w:rPr>
          <w:rFonts w:ascii="Cambria" w:hAnsi="Cambria"/>
          <w:b/>
          <w:bCs/>
          <w:sz w:val="22"/>
          <w:szCs w:val="22"/>
          <w:lang w:val="hr-HR"/>
        </w:rPr>
        <w:t>141.803 noćenja</w:t>
      </w:r>
      <w:r w:rsidRPr="006D0AFB">
        <w:rPr>
          <w:rFonts w:ascii="Cambria" w:hAnsi="Cambria"/>
          <w:sz w:val="22"/>
          <w:szCs w:val="22"/>
          <w:lang w:val="hr-HR"/>
        </w:rPr>
        <w:t xml:space="preserve">, odnosno 12 % više </w:t>
      </w:r>
      <w:r w:rsidR="00436C14" w:rsidRPr="006D0AFB">
        <w:rPr>
          <w:rFonts w:ascii="Cambria" w:hAnsi="Cambria"/>
          <w:sz w:val="22"/>
          <w:szCs w:val="22"/>
          <w:lang w:val="hr-HR"/>
        </w:rPr>
        <w:t xml:space="preserve">u odnosu na 2019. godinu </w:t>
      </w:r>
      <w:r w:rsidRPr="006D0AFB">
        <w:rPr>
          <w:rFonts w:ascii="Cambria" w:hAnsi="Cambria"/>
          <w:sz w:val="22"/>
          <w:szCs w:val="22"/>
          <w:lang w:val="hr-HR"/>
        </w:rPr>
        <w:t>te</w:t>
      </w:r>
      <w:r w:rsidR="00436C14" w:rsidRPr="006D0AFB">
        <w:rPr>
          <w:rFonts w:ascii="Cambria" w:hAnsi="Cambria"/>
          <w:sz w:val="22"/>
          <w:szCs w:val="22"/>
          <w:lang w:val="hr-HR"/>
        </w:rPr>
        <w:t xml:space="preserve"> </w:t>
      </w:r>
    </w:p>
    <w:p w14:paraId="78A437AF" w14:textId="7FE46C8A" w:rsidR="00363841" w:rsidRPr="006D0AFB" w:rsidRDefault="003216B5" w:rsidP="006A5BB3">
      <w:pPr>
        <w:pStyle w:val="Odlomakpopisa"/>
        <w:numPr>
          <w:ilvl w:val="0"/>
          <w:numId w:val="6"/>
        </w:num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  <w:r w:rsidRPr="006D0AFB">
        <w:rPr>
          <w:rFonts w:ascii="Cambria" w:hAnsi="Cambria"/>
          <w:b/>
          <w:sz w:val="22"/>
          <w:szCs w:val="22"/>
          <w:lang w:val="hr-HR"/>
        </w:rPr>
        <w:t>44.368 dolazaka</w:t>
      </w:r>
      <w:r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="00CF4CA9" w:rsidRPr="006D0AFB">
        <w:rPr>
          <w:rFonts w:ascii="Cambria" w:hAnsi="Cambria"/>
          <w:sz w:val="22"/>
          <w:szCs w:val="22"/>
          <w:lang w:val="hr-HR"/>
        </w:rPr>
        <w:t xml:space="preserve">što predstavlja </w:t>
      </w:r>
      <w:r w:rsidR="00363841" w:rsidRPr="006D0AFB">
        <w:rPr>
          <w:rFonts w:ascii="Cambria" w:hAnsi="Cambria"/>
          <w:sz w:val="22"/>
          <w:szCs w:val="22"/>
          <w:lang w:val="hr-HR"/>
        </w:rPr>
        <w:t xml:space="preserve">čak </w:t>
      </w:r>
      <w:r w:rsidR="00127314" w:rsidRPr="006D0AFB">
        <w:rPr>
          <w:rFonts w:ascii="Cambria" w:hAnsi="Cambria"/>
          <w:sz w:val="22"/>
          <w:szCs w:val="22"/>
          <w:lang w:val="hr-HR"/>
        </w:rPr>
        <w:t xml:space="preserve">35 % više u odnosu na 2019. godinu. </w:t>
      </w:r>
    </w:p>
    <w:p w14:paraId="5752C99C" w14:textId="77777777" w:rsidR="00820E22" w:rsidRPr="006D0AFB" w:rsidRDefault="00820E22" w:rsidP="006A5BB3">
      <w:pPr>
        <w:tabs>
          <w:tab w:val="left" w:pos="709"/>
        </w:tabs>
        <w:spacing w:line="240" w:lineRule="auto"/>
        <w:rPr>
          <w:rFonts w:ascii="Cambria" w:hAnsi="Cambria"/>
          <w:sz w:val="22"/>
          <w:szCs w:val="22"/>
          <w:lang w:val="hr-HR"/>
        </w:rPr>
      </w:pPr>
    </w:p>
    <w:p w14:paraId="1E0D4AD4" w14:textId="77777777" w:rsidR="00820E22" w:rsidRPr="006D0AFB" w:rsidRDefault="00820E22" w:rsidP="006A5BB3">
      <w:p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  <w:r w:rsidRPr="006D0AFB">
        <w:rPr>
          <w:rFonts w:ascii="Cambria" w:hAnsi="Cambria"/>
          <w:b/>
          <w:sz w:val="22"/>
          <w:szCs w:val="22"/>
          <w:lang w:val="hr-HR"/>
        </w:rPr>
        <w:t>STRANI GOSTI</w:t>
      </w:r>
      <w:r w:rsidRPr="006D0AFB">
        <w:rPr>
          <w:rFonts w:ascii="Cambria" w:hAnsi="Cambria"/>
          <w:sz w:val="22"/>
          <w:szCs w:val="22"/>
          <w:lang w:val="hr-HR"/>
        </w:rPr>
        <w:t xml:space="preserve"> su ostvarili</w:t>
      </w:r>
    </w:p>
    <w:p w14:paraId="7EFC62BB" w14:textId="77777777" w:rsidR="00820E22" w:rsidRPr="006D0AFB" w:rsidRDefault="00820E22" w:rsidP="006A5BB3">
      <w:p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</w:p>
    <w:p w14:paraId="176A9FA5" w14:textId="1C11C3AB" w:rsidR="001C1793" w:rsidRPr="006D0AFB" w:rsidRDefault="00A8681B" w:rsidP="006A5BB3">
      <w:pPr>
        <w:pStyle w:val="Odlomakpopisa"/>
        <w:numPr>
          <w:ilvl w:val="0"/>
          <w:numId w:val="6"/>
        </w:num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  <w:r w:rsidRPr="006D0AFB">
        <w:rPr>
          <w:rFonts w:ascii="Cambria" w:hAnsi="Cambria"/>
          <w:b/>
          <w:sz w:val="22"/>
          <w:szCs w:val="22"/>
          <w:lang w:val="hr-HR"/>
        </w:rPr>
        <w:t>2.862.588 noćenja</w:t>
      </w:r>
      <w:r w:rsidRPr="006D0AFB">
        <w:rPr>
          <w:rFonts w:ascii="Cambria" w:hAnsi="Cambria"/>
          <w:sz w:val="22"/>
          <w:szCs w:val="22"/>
          <w:lang w:val="hr-HR"/>
        </w:rPr>
        <w:t xml:space="preserve">, odnosno </w:t>
      </w:r>
      <w:r w:rsidR="009867BC" w:rsidRPr="006D0AFB">
        <w:rPr>
          <w:rFonts w:ascii="Cambria" w:hAnsi="Cambria"/>
          <w:sz w:val="22"/>
          <w:szCs w:val="22"/>
          <w:lang w:val="hr-HR"/>
        </w:rPr>
        <w:t xml:space="preserve">2 </w:t>
      </w:r>
      <w:r w:rsidRPr="006D0AFB">
        <w:rPr>
          <w:rFonts w:ascii="Cambria" w:hAnsi="Cambria"/>
          <w:sz w:val="22"/>
          <w:szCs w:val="22"/>
          <w:lang w:val="hr-HR"/>
        </w:rPr>
        <w:t xml:space="preserve">% </w:t>
      </w:r>
      <w:r w:rsidR="006C2DFE" w:rsidRPr="006D0AFB">
        <w:rPr>
          <w:rFonts w:ascii="Cambria" w:hAnsi="Cambria"/>
          <w:sz w:val="22"/>
          <w:szCs w:val="22"/>
          <w:lang w:val="hr-HR"/>
        </w:rPr>
        <w:t>manje</w:t>
      </w:r>
      <w:r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="001C1793" w:rsidRPr="006D0AFB">
        <w:rPr>
          <w:rFonts w:ascii="Cambria" w:hAnsi="Cambria"/>
          <w:sz w:val="22"/>
          <w:szCs w:val="22"/>
          <w:lang w:val="hr-HR"/>
        </w:rPr>
        <w:t xml:space="preserve">u odnosu na 2019. godinu te </w:t>
      </w:r>
    </w:p>
    <w:p w14:paraId="33649738" w14:textId="4B9029A9" w:rsidR="00820E22" w:rsidRPr="006D0AFB" w:rsidRDefault="00A8681B" w:rsidP="006A5BB3">
      <w:pPr>
        <w:pStyle w:val="Odlomakpopisa"/>
        <w:numPr>
          <w:ilvl w:val="0"/>
          <w:numId w:val="6"/>
        </w:num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  <w:r w:rsidRPr="006D0AFB">
        <w:rPr>
          <w:rFonts w:ascii="Cambria" w:hAnsi="Cambria"/>
          <w:b/>
          <w:sz w:val="22"/>
          <w:szCs w:val="22"/>
          <w:lang w:val="hr-HR"/>
        </w:rPr>
        <w:t>478.252</w:t>
      </w:r>
      <w:r w:rsidR="00820E22" w:rsidRPr="006D0AFB">
        <w:rPr>
          <w:rFonts w:ascii="Cambria" w:hAnsi="Cambria"/>
          <w:b/>
          <w:sz w:val="22"/>
          <w:szCs w:val="22"/>
          <w:lang w:val="hr-HR"/>
        </w:rPr>
        <w:t xml:space="preserve"> dolazaka</w:t>
      </w:r>
      <w:r w:rsidR="00820E22" w:rsidRPr="006D0AFB">
        <w:rPr>
          <w:rFonts w:ascii="Cambria" w:hAnsi="Cambria"/>
          <w:sz w:val="22"/>
          <w:szCs w:val="22"/>
          <w:lang w:val="hr-HR"/>
        </w:rPr>
        <w:t xml:space="preserve">, odnosno </w:t>
      </w:r>
      <w:r w:rsidR="006C2DFE" w:rsidRPr="006D0AFB">
        <w:rPr>
          <w:rFonts w:ascii="Cambria" w:hAnsi="Cambria"/>
          <w:sz w:val="22"/>
          <w:szCs w:val="22"/>
          <w:lang w:val="hr-HR"/>
        </w:rPr>
        <w:t>2</w:t>
      </w:r>
      <w:r w:rsidR="001C1793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="00820E22" w:rsidRPr="006D0AFB">
        <w:rPr>
          <w:rFonts w:ascii="Cambria" w:hAnsi="Cambria"/>
          <w:sz w:val="22"/>
          <w:szCs w:val="22"/>
          <w:lang w:val="hr-HR"/>
        </w:rPr>
        <w:t xml:space="preserve">% </w:t>
      </w:r>
      <w:r w:rsidR="001C1793" w:rsidRPr="006D0AFB">
        <w:rPr>
          <w:rFonts w:ascii="Cambria" w:hAnsi="Cambria"/>
          <w:sz w:val="22"/>
          <w:szCs w:val="22"/>
          <w:lang w:val="hr-HR"/>
        </w:rPr>
        <w:t xml:space="preserve">više u odnosu na 2019. godinu. </w:t>
      </w:r>
    </w:p>
    <w:p w14:paraId="44E1EDE7" w14:textId="2A707FFA" w:rsidR="00450BA6" w:rsidRPr="003A3E6F" w:rsidRDefault="00450BA6" w:rsidP="006A5BB3">
      <w:pPr>
        <w:tabs>
          <w:tab w:val="left" w:pos="709"/>
        </w:tabs>
        <w:spacing w:line="240" w:lineRule="auto"/>
        <w:rPr>
          <w:rFonts w:ascii="Cambria" w:hAnsi="Cambria"/>
          <w:lang w:val="hr-HR"/>
        </w:rPr>
      </w:pPr>
    </w:p>
    <w:tbl>
      <w:tblPr>
        <w:tblW w:w="9622" w:type="dxa"/>
        <w:jc w:val="center"/>
        <w:tblLook w:val="04A0" w:firstRow="1" w:lastRow="0" w:firstColumn="1" w:lastColumn="0" w:noHBand="0" w:noVBand="1"/>
      </w:tblPr>
      <w:tblGrid>
        <w:gridCol w:w="1053"/>
        <w:gridCol w:w="1039"/>
        <w:gridCol w:w="975"/>
        <w:gridCol w:w="990"/>
        <w:gridCol w:w="1201"/>
        <w:gridCol w:w="1203"/>
        <w:gridCol w:w="811"/>
        <w:gridCol w:w="1065"/>
        <w:gridCol w:w="1285"/>
      </w:tblGrid>
      <w:tr w:rsidR="003A3E6F" w:rsidRPr="003A3E6F" w14:paraId="2ECBBE26" w14:textId="77777777" w:rsidTr="003A3E6F">
        <w:trPr>
          <w:trHeight w:val="73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9F4F38D" w14:textId="57ED666D" w:rsidR="0071046E" w:rsidRPr="0071046E" w:rsidRDefault="0071046E" w:rsidP="006A5BB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Vrsta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</w:t>
            </w: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turista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5303879" w14:textId="77777777" w:rsidR="0071046E" w:rsidRPr="0071046E" w:rsidRDefault="0071046E" w:rsidP="006A5BB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Dolasci 2022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5F3420A" w14:textId="77777777" w:rsidR="0071046E" w:rsidRPr="0071046E" w:rsidRDefault="0071046E" w:rsidP="006A5BB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Dolasci 2019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039496F" w14:textId="47094F4E" w:rsidR="0071046E" w:rsidRPr="0071046E" w:rsidRDefault="0071046E" w:rsidP="006A5BB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IND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0C2EBF6" w14:textId="77777777" w:rsidR="0071046E" w:rsidRPr="0071046E" w:rsidRDefault="0071046E" w:rsidP="006A5BB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0E2FE87" w14:textId="77777777" w:rsidR="0071046E" w:rsidRPr="0071046E" w:rsidRDefault="0071046E" w:rsidP="006A5BB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2019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F4B69CB" w14:textId="65570D8C" w:rsidR="0071046E" w:rsidRPr="0071046E" w:rsidRDefault="0071046E" w:rsidP="006A5BB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IND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B266831" w14:textId="77777777" w:rsidR="0071046E" w:rsidRPr="0071046E" w:rsidRDefault="0071046E" w:rsidP="006A5BB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Udio noćenja 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B77D24E" w14:textId="4DF5CDF4" w:rsidR="0071046E" w:rsidRPr="0071046E" w:rsidRDefault="0071046E" w:rsidP="006A5BB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Udio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      </w:t>
            </w: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noćenja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         </w:t>
            </w: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2019</w:t>
            </w:r>
          </w:p>
        </w:tc>
      </w:tr>
      <w:tr w:rsidR="003A3E6F" w:rsidRPr="003A3E6F" w14:paraId="2963D07D" w14:textId="77777777" w:rsidTr="00BC7F05">
        <w:trPr>
          <w:trHeight w:val="255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7A0A" w14:textId="77777777" w:rsidR="0071046E" w:rsidRPr="0071046E" w:rsidRDefault="0071046E" w:rsidP="006A5BB3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Domaći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15B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44.368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CDE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32.912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BF4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134,81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82B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141.803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33C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126.601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E0B5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112,01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42B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4,72%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2E1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4,14%</w:t>
            </w:r>
          </w:p>
        </w:tc>
      </w:tr>
      <w:tr w:rsidR="003A3E6F" w:rsidRPr="003A3E6F" w14:paraId="6D460E8D" w14:textId="77777777" w:rsidTr="00BC7F05">
        <w:trPr>
          <w:trHeight w:val="255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2193" w14:textId="77777777" w:rsidR="0071046E" w:rsidRPr="0071046E" w:rsidRDefault="0071046E" w:rsidP="006A5BB3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Strani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043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478.252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78F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467.293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7BC9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102,35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A8C1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2.862.588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30B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2.927.754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BB4C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97,77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555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95,28%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5BD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95,86%</w:t>
            </w:r>
          </w:p>
        </w:tc>
      </w:tr>
      <w:tr w:rsidR="003A3E6F" w:rsidRPr="003A3E6F" w14:paraId="1094C2C2" w14:textId="77777777" w:rsidTr="003A3E6F">
        <w:trPr>
          <w:trHeight w:val="284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3A92E96" w14:textId="77777777" w:rsidR="0071046E" w:rsidRPr="0071046E" w:rsidRDefault="0071046E" w:rsidP="006A5BB3">
            <w:pPr>
              <w:spacing w:line="240" w:lineRule="auto"/>
              <w:jc w:val="lef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Ukupno: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C6CFD24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522.620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C38474F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500.205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6149E02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104,48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FFE7364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3.004.391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F9D93CD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3.054.355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B3BFC75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98,36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750FE4D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100,00%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938BC17" w14:textId="77777777" w:rsidR="0071046E" w:rsidRPr="0071046E" w:rsidRDefault="0071046E" w:rsidP="006A5BB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71046E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100,00%</w:t>
            </w:r>
          </w:p>
        </w:tc>
      </w:tr>
    </w:tbl>
    <w:p w14:paraId="75FBC29D" w14:textId="77777777" w:rsidR="0071046E" w:rsidRPr="003A3E6F" w:rsidRDefault="0071046E" w:rsidP="006A5BB3">
      <w:pPr>
        <w:tabs>
          <w:tab w:val="left" w:pos="709"/>
        </w:tabs>
        <w:spacing w:line="240" w:lineRule="auto"/>
        <w:rPr>
          <w:rFonts w:ascii="Cambria" w:hAnsi="Cambria"/>
          <w:lang w:val="hr-HR"/>
        </w:rPr>
      </w:pPr>
    </w:p>
    <w:p w14:paraId="7C6DC25A" w14:textId="47AAD352" w:rsidR="00070021" w:rsidRPr="006D0AFB" w:rsidRDefault="00B55D5C" w:rsidP="006A5BB3">
      <w:pPr>
        <w:tabs>
          <w:tab w:val="left" w:pos="709"/>
        </w:tabs>
        <w:spacing w:line="240" w:lineRule="auto"/>
        <w:rPr>
          <w:rFonts w:ascii="Cambria" w:hAnsi="Cambria"/>
          <w:sz w:val="22"/>
          <w:szCs w:val="22"/>
          <w:lang w:val="hr-HR"/>
        </w:rPr>
      </w:pPr>
      <w:r w:rsidRPr="006D0AFB">
        <w:rPr>
          <w:rFonts w:ascii="Cambria" w:hAnsi="Cambria"/>
          <w:sz w:val="22"/>
          <w:szCs w:val="22"/>
          <w:lang w:val="hr-HR"/>
        </w:rPr>
        <w:t xml:space="preserve">U strukturi noćenja najviše su ostvarili gosti iz </w:t>
      </w:r>
      <w:r w:rsidRPr="006D0AFB">
        <w:rPr>
          <w:rFonts w:ascii="Cambria" w:hAnsi="Cambria"/>
          <w:b/>
          <w:bCs/>
          <w:sz w:val="22"/>
          <w:szCs w:val="22"/>
          <w:lang w:val="hr-HR"/>
        </w:rPr>
        <w:t>Njemačke</w:t>
      </w:r>
      <w:r w:rsidRPr="006D0AFB">
        <w:rPr>
          <w:rFonts w:ascii="Cambria" w:hAnsi="Cambria"/>
          <w:sz w:val="22"/>
          <w:szCs w:val="22"/>
          <w:lang w:val="hr-HR"/>
        </w:rPr>
        <w:t xml:space="preserve"> sa </w:t>
      </w:r>
      <w:r w:rsidR="00490712" w:rsidRPr="006D0AFB">
        <w:rPr>
          <w:rFonts w:ascii="Cambria" w:hAnsi="Cambria"/>
          <w:sz w:val="22"/>
          <w:szCs w:val="22"/>
          <w:lang w:val="hr-HR"/>
        </w:rPr>
        <w:t xml:space="preserve">970.091 </w:t>
      </w:r>
      <w:r w:rsidRPr="006D0AFB">
        <w:rPr>
          <w:rFonts w:ascii="Cambria" w:hAnsi="Cambria"/>
          <w:sz w:val="22"/>
          <w:szCs w:val="22"/>
          <w:lang w:val="hr-HR"/>
        </w:rPr>
        <w:t>noćenja (+1</w:t>
      </w:r>
      <w:r w:rsidR="00490712" w:rsidRPr="006D0AFB">
        <w:rPr>
          <w:rFonts w:ascii="Cambria" w:hAnsi="Cambria"/>
          <w:sz w:val="22"/>
          <w:szCs w:val="22"/>
          <w:lang w:val="hr-HR"/>
        </w:rPr>
        <w:t>8</w:t>
      </w:r>
      <w:r w:rsidRPr="006D0AFB">
        <w:rPr>
          <w:rFonts w:ascii="Cambria" w:hAnsi="Cambria"/>
          <w:sz w:val="22"/>
          <w:szCs w:val="22"/>
          <w:lang w:val="hr-HR"/>
        </w:rPr>
        <w:t xml:space="preserve">%) i </w:t>
      </w:r>
      <w:r w:rsidR="00490712" w:rsidRPr="006D0AFB">
        <w:rPr>
          <w:rFonts w:ascii="Cambria" w:hAnsi="Cambria"/>
          <w:sz w:val="22"/>
          <w:szCs w:val="22"/>
          <w:lang w:val="hr-HR"/>
        </w:rPr>
        <w:t>121.985</w:t>
      </w:r>
      <w:r w:rsidRPr="006D0AFB">
        <w:rPr>
          <w:rFonts w:ascii="Cambria" w:hAnsi="Cambria"/>
          <w:sz w:val="22"/>
          <w:szCs w:val="22"/>
          <w:lang w:val="hr-HR"/>
        </w:rPr>
        <w:t xml:space="preserve"> dolazaka (+1</w:t>
      </w:r>
      <w:r w:rsidR="00490712" w:rsidRPr="006D0AFB">
        <w:rPr>
          <w:rFonts w:ascii="Cambria" w:hAnsi="Cambria"/>
          <w:sz w:val="22"/>
          <w:szCs w:val="22"/>
          <w:lang w:val="hr-HR"/>
        </w:rPr>
        <w:t>8</w:t>
      </w:r>
      <w:r w:rsidRPr="006D0AFB">
        <w:rPr>
          <w:rFonts w:ascii="Cambria" w:hAnsi="Cambria"/>
          <w:sz w:val="22"/>
          <w:szCs w:val="22"/>
          <w:lang w:val="hr-HR"/>
        </w:rPr>
        <w:t xml:space="preserve">%), slijede </w:t>
      </w:r>
      <w:r w:rsidR="00490712" w:rsidRPr="006D0AFB">
        <w:rPr>
          <w:rFonts w:ascii="Cambria" w:hAnsi="Cambria"/>
          <w:sz w:val="22"/>
          <w:szCs w:val="22"/>
          <w:lang w:val="hr-HR"/>
        </w:rPr>
        <w:t xml:space="preserve">gosti iz </w:t>
      </w:r>
      <w:r w:rsidRPr="006D0AFB">
        <w:rPr>
          <w:rFonts w:ascii="Cambria" w:hAnsi="Cambria"/>
          <w:b/>
          <w:bCs/>
          <w:sz w:val="22"/>
          <w:szCs w:val="22"/>
          <w:lang w:val="hr-HR"/>
        </w:rPr>
        <w:t>Austri</w:t>
      </w:r>
      <w:r w:rsidR="00490712" w:rsidRPr="006D0AFB">
        <w:rPr>
          <w:rFonts w:ascii="Cambria" w:hAnsi="Cambria"/>
          <w:b/>
          <w:bCs/>
          <w:sz w:val="22"/>
          <w:szCs w:val="22"/>
          <w:lang w:val="hr-HR"/>
        </w:rPr>
        <w:t>je</w:t>
      </w:r>
      <w:r w:rsidRPr="006D0AFB">
        <w:rPr>
          <w:rFonts w:ascii="Cambria" w:hAnsi="Cambria"/>
          <w:sz w:val="22"/>
          <w:szCs w:val="22"/>
          <w:lang w:val="hr-HR"/>
        </w:rPr>
        <w:t xml:space="preserve"> sa ostvarenih </w:t>
      </w:r>
      <w:r w:rsidR="007931D1" w:rsidRPr="006D0AFB">
        <w:rPr>
          <w:rFonts w:ascii="Cambria" w:hAnsi="Cambria"/>
          <w:sz w:val="22"/>
          <w:szCs w:val="22"/>
          <w:lang w:val="hr-HR"/>
        </w:rPr>
        <w:t>542.107</w:t>
      </w:r>
      <w:r w:rsidRPr="006D0AFB">
        <w:rPr>
          <w:rFonts w:ascii="Cambria" w:hAnsi="Cambria"/>
          <w:sz w:val="22"/>
          <w:szCs w:val="22"/>
          <w:lang w:val="hr-HR"/>
        </w:rPr>
        <w:t xml:space="preserve"> noćenja (+</w:t>
      </w:r>
      <w:r w:rsidR="007931D1" w:rsidRPr="006D0AFB">
        <w:rPr>
          <w:rFonts w:ascii="Cambria" w:hAnsi="Cambria"/>
          <w:sz w:val="22"/>
          <w:szCs w:val="22"/>
          <w:lang w:val="hr-HR"/>
        </w:rPr>
        <w:t>7</w:t>
      </w:r>
      <w:r w:rsidRPr="006D0AFB">
        <w:rPr>
          <w:rFonts w:ascii="Cambria" w:hAnsi="Cambria"/>
          <w:sz w:val="22"/>
          <w:szCs w:val="22"/>
          <w:lang w:val="hr-HR"/>
        </w:rPr>
        <w:t xml:space="preserve">%) i </w:t>
      </w:r>
      <w:r w:rsidR="007931D1" w:rsidRPr="006D0AFB">
        <w:rPr>
          <w:rFonts w:ascii="Cambria" w:hAnsi="Cambria"/>
          <w:sz w:val="22"/>
          <w:szCs w:val="22"/>
          <w:lang w:val="hr-HR"/>
        </w:rPr>
        <w:t>111.099</w:t>
      </w:r>
      <w:r w:rsidRPr="006D0AFB">
        <w:rPr>
          <w:rFonts w:ascii="Cambria" w:hAnsi="Cambria"/>
          <w:sz w:val="22"/>
          <w:szCs w:val="22"/>
          <w:lang w:val="hr-HR"/>
        </w:rPr>
        <w:t xml:space="preserve"> dolazaka (+</w:t>
      </w:r>
      <w:r w:rsidR="00EC2270" w:rsidRPr="006D0AFB">
        <w:rPr>
          <w:rFonts w:ascii="Cambria" w:hAnsi="Cambria"/>
          <w:sz w:val="22"/>
          <w:szCs w:val="22"/>
          <w:lang w:val="hr-HR"/>
        </w:rPr>
        <w:t>9</w:t>
      </w:r>
      <w:r w:rsidRPr="006D0AFB">
        <w:rPr>
          <w:rFonts w:ascii="Cambria" w:hAnsi="Cambria"/>
          <w:sz w:val="22"/>
          <w:szCs w:val="22"/>
          <w:lang w:val="hr-HR"/>
        </w:rPr>
        <w:t xml:space="preserve">%). </w:t>
      </w:r>
      <w:r w:rsidR="00EC2270" w:rsidRPr="006D0AFB">
        <w:rPr>
          <w:rFonts w:ascii="Cambria" w:hAnsi="Cambria"/>
          <w:sz w:val="22"/>
          <w:szCs w:val="22"/>
          <w:lang w:val="hr-HR"/>
        </w:rPr>
        <w:t>Gosti iz</w:t>
      </w:r>
      <w:r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Pr="006D0AFB">
        <w:rPr>
          <w:rFonts w:ascii="Cambria" w:hAnsi="Cambria"/>
          <w:b/>
          <w:bCs/>
          <w:sz w:val="22"/>
          <w:szCs w:val="22"/>
          <w:lang w:val="hr-HR"/>
        </w:rPr>
        <w:t>Sloven</w:t>
      </w:r>
      <w:r w:rsidR="00EC2270" w:rsidRPr="006D0AFB">
        <w:rPr>
          <w:rFonts w:ascii="Cambria" w:hAnsi="Cambria"/>
          <w:b/>
          <w:bCs/>
          <w:sz w:val="22"/>
          <w:szCs w:val="22"/>
          <w:lang w:val="hr-HR"/>
        </w:rPr>
        <w:t>ije</w:t>
      </w:r>
      <w:r w:rsidRPr="006D0AFB">
        <w:rPr>
          <w:rFonts w:ascii="Cambria" w:hAnsi="Cambria"/>
          <w:sz w:val="22"/>
          <w:szCs w:val="22"/>
          <w:lang w:val="hr-HR"/>
        </w:rPr>
        <w:t xml:space="preserve"> su u navedenom razdoblju ostvarili </w:t>
      </w:r>
      <w:r w:rsidR="003E0ED8" w:rsidRPr="006D0AFB">
        <w:rPr>
          <w:rFonts w:ascii="Cambria" w:hAnsi="Cambria"/>
          <w:sz w:val="22"/>
          <w:szCs w:val="22"/>
          <w:lang w:val="hr-HR"/>
        </w:rPr>
        <w:t>260.178</w:t>
      </w:r>
      <w:r w:rsidRPr="006D0AFB">
        <w:rPr>
          <w:rFonts w:ascii="Cambria" w:hAnsi="Cambria"/>
          <w:sz w:val="22"/>
          <w:szCs w:val="22"/>
          <w:lang w:val="hr-HR"/>
        </w:rPr>
        <w:t xml:space="preserve"> noćenja (</w:t>
      </w:r>
      <w:r w:rsidR="00BD21BD" w:rsidRPr="006D0AFB">
        <w:rPr>
          <w:rFonts w:ascii="Cambria" w:hAnsi="Cambria"/>
          <w:sz w:val="22"/>
          <w:szCs w:val="22"/>
          <w:lang w:val="hr-HR"/>
        </w:rPr>
        <w:t>-19</w:t>
      </w:r>
      <w:r w:rsidRPr="006D0AFB">
        <w:rPr>
          <w:rFonts w:ascii="Cambria" w:hAnsi="Cambria"/>
          <w:sz w:val="22"/>
          <w:szCs w:val="22"/>
          <w:lang w:val="hr-HR"/>
        </w:rPr>
        <w:t xml:space="preserve">%), te </w:t>
      </w:r>
      <w:r w:rsidR="003E0ED8" w:rsidRPr="006D0AFB">
        <w:rPr>
          <w:rFonts w:ascii="Cambria" w:hAnsi="Cambria"/>
          <w:sz w:val="22"/>
          <w:szCs w:val="22"/>
          <w:lang w:val="hr-HR"/>
        </w:rPr>
        <w:t>56.440</w:t>
      </w:r>
      <w:r w:rsidRPr="006D0AFB">
        <w:rPr>
          <w:rFonts w:ascii="Cambria" w:hAnsi="Cambria"/>
          <w:sz w:val="22"/>
          <w:szCs w:val="22"/>
          <w:lang w:val="hr-HR"/>
        </w:rPr>
        <w:t xml:space="preserve"> dolazaka (+12%). S četvrtog emitivnog tržišta, onog </w:t>
      </w:r>
      <w:r w:rsidRPr="006D0AFB">
        <w:rPr>
          <w:rFonts w:ascii="Cambria" w:hAnsi="Cambria"/>
          <w:b/>
          <w:bCs/>
          <w:sz w:val="22"/>
          <w:szCs w:val="22"/>
          <w:lang w:val="hr-HR"/>
        </w:rPr>
        <w:t>talijanskog</w:t>
      </w:r>
      <w:r w:rsidRPr="006D0AFB">
        <w:rPr>
          <w:rFonts w:ascii="Cambria" w:hAnsi="Cambria"/>
          <w:sz w:val="22"/>
          <w:szCs w:val="22"/>
          <w:lang w:val="hr-HR"/>
        </w:rPr>
        <w:t xml:space="preserve">, ostvareno je </w:t>
      </w:r>
      <w:r w:rsidR="00345D1B" w:rsidRPr="006D0AFB">
        <w:rPr>
          <w:rFonts w:ascii="Cambria" w:hAnsi="Cambria"/>
          <w:sz w:val="22"/>
          <w:szCs w:val="22"/>
          <w:lang w:val="hr-HR"/>
        </w:rPr>
        <w:t xml:space="preserve">198.817 </w:t>
      </w:r>
      <w:r w:rsidRPr="006D0AFB">
        <w:rPr>
          <w:rFonts w:ascii="Cambria" w:hAnsi="Cambria"/>
          <w:sz w:val="22"/>
          <w:szCs w:val="22"/>
          <w:lang w:val="hr-HR"/>
        </w:rPr>
        <w:t xml:space="preserve"> noćenja (</w:t>
      </w:r>
      <w:r w:rsidR="00345D1B" w:rsidRPr="006D0AFB">
        <w:rPr>
          <w:rFonts w:ascii="Cambria" w:hAnsi="Cambria"/>
          <w:sz w:val="22"/>
          <w:szCs w:val="22"/>
          <w:lang w:val="hr-HR"/>
        </w:rPr>
        <w:t>-20</w:t>
      </w:r>
      <w:r w:rsidRPr="006D0AFB">
        <w:rPr>
          <w:rFonts w:ascii="Cambria" w:hAnsi="Cambria"/>
          <w:sz w:val="22"/>
          <w:szCs w:val="22"/>
          <w:lang w:val="hr-HR"/>
        </w:rPr>
        <w:t xml:space="preserve">%), te </w:t>
      </w:r>
      <w:r w:rsidR="00345D1B" w:rsidRPr="006D0AFB">
        <w:rPr>
          <w:rFonts w:ascii="Cambria" w:hAnsi="Cambria"/>
          <w:sz w:val="22"/>
          <w:szCs w:val="22"/>
          <w:lang w:val="hr-HR"/>
        </w:rPr>
        <w:t>46.029</w:t>
      </w:r>
      <w:r w:rsidRPr="006D0AFB">
        <w:rPr>
          <w:rFonts w:ascii="Cambria" w:hAnsi="Cambria"/>
          <w:sz w:val="22"/>
          <w:szCs w:val="22"/>
          <w:lang w:val="hr-HR"/>
        </w:rPr>
        <w:t xml:space="preserve"> dolazaka</w:t>
      </w:r>
      <w:r w:rsidR="005408F9" w:rsidRPr="006D0AFB">
        <w:rPr>
          <w:rFonts w:ascii="Cambria" w:hAnsi="Cambria"/>
          <w:sz w:val="22"/>
          <w:szCs w:val="22"/>
          <w:lang w:val="hr-HR"/>
        </w:rPr>
        <w:t xml:space="preserve"> (-16%)</w:t>
      </w:r>
      <w:r w:rsidRPr="006D0AFB">
        <w:rPr>
          <w:rFonts w:ascii="Cambria" w:hAnsi="Cambria"/>
          <w:sz w:val="22"/>
          <w:szCs w:val="22"/>
          <w:lang w:val="hr-HR"/>
        </w:rPr>
        <w:t xml:space="preserve">. </w:t>
      </w:r>
      <w:r w:rsidR="00070021" w:rsidRPr="006D0AFB">
        <w:rPr>
          <w:rFonts w:ascii="Cambria" w:hAnsi="Cambria"/>
          <w:sz w:val="22"/>
          <w:szCs w:val="22"/>
          <w:lang w:val="hr-HR"/>
        </w:rPr>
        <w:t xml:space="preserve">Na petom mjestu nalazi se </w:t>
      </w:r>
      <w:r w:rsidR="00070021" w:rsidRPr="006D0AFB">
        <w:rPr>
          <w:rFonts w:ascii="Cambria" w:hAnsi="Cambria"/>
          <w:b/>
          <w:bCs/>
          <w:sz w:val="22"/>
          <w:szCs w:val="22"/>
          <w:lang w:val="hr-HR"/>
        </w:rPr>
        <w:t>hrvatsko</w:t>
      </w:r>
      <w:r w:rsidR="00070021" w:rsidRPr="006D0AFB">
        <w:rPr>
          <w:rFonts w:ascii="Cambria" w:hAnsi="Cambria"/>
          <w:sz w:val="22"/>
          <w:szCs w:val="22"/>
          <w:lang w:val="hr-HR"/>
        </w:rPr>
        <w:t xml:space="preserve"> tržište koje je ostvarilo </w:t>
      </w:r>
      <w:r w:rsidR="00145962" w:rsidRPr="006D0AFB">
        <w:rPr>
          <w:rFonts w:ascii="Cambria" w:hAnsi="Cambria"/>
          <w:sz w:val="22"/>
          <w:szCs w:val="22"/>
          <w:lang w:val="hr-HR"/>
        </w:rPr>
        <w:t>141.803</w:t>
      </w:r>
      <w:r w:rsidR="00070021" w:rsidRPr="006D0AFB">
        <w:rPr>
          <w:rFonts w:ascii="Cambria" w:hAnsi="Cambria"/>
          <w:sz w:val="22"/>
          <w:szCs w:val="22"/>
          <w:lang w:val="hr-HR"/>
        </w:rPr>
        <w:t xml:space="preserve"> noćenja (+1</w:t>
      </w:r>
      <w:r w:rsidR="00145962" w:rsidRPr="006D0AFB">
        <w:rPr>
          <w:rFonts w:ascii="Cambria" w:hAnsi="Cambria"/>
          <w:sz w:val="22"/>
          <w:szCs w:val="22"/>
          <w:lang w:val="hr-HR"/>
        </w:rPr>
        <w:t>2</w:t>
      </w:r>
      <w:r w:rsidR="00070021" w:rsidRPr="006D0AFB">
        <w:rPr>
          <w:rFonts w:ascii="Cambria" w:hAnsi="Cambria"/>
          <w:sz w:val="22"/>
          <w:szCs w:val="22"/>
          <w:lang w:val="hr-HR"/>
        </w:rPr>
        <w:t xml:space="preserve">%) i </w:t>
      </w:r>
      <w:r w:rsidR="00145962" w:rsidRPr="006D0AFB">
        <w:rPr>
          <w:rFonts w:ascii="Cambria" w:hAnsi="Cambria"/>
          <w:sz w:val="22"/>
          <w:szCs w:val="22"/>
          <w:lang w:val="hr-HR"/>
        </w:rPr>
        <w:t>44.368</w:t>
      </w:r>
      <w:r w:rsidR="00070021" w:rsidRPr="006D0AFB">
        <w:rPr>
          <w:rFonts w:ascii="Cambria" w:hAnsi="Cambria"/>
          <w:sz w:val="22"/>
          <w:szCs w:val="22"/>
          <w:lang w:val="hr-HR"/>
        </w:rPr>
        <w:t xml:space="preserve"> dolazaka (+3</w:t>
      </w:r>
      <w:r w:rsidR="00CB7FE3" w:rsidRPr="006D0AFB">
        <w:rPr>
          <w:rFonts w:ascii="Cambria" w:hAnsi="Cambria"/>
          <w:sz w:val="22"/>
          <w:szCs w:val="22"/>
          <w:lang w:val="hr-HR"/>
        </w:rPr>
        <w:t>5</w:t>
      </w:r>
      <w:r w:rsidR="00070021" w:rsidRPr="006D0AFB">
        <w:rPr>
          <w:rFonts w:ascii="Cambria" w:hAnsi="Cambria"/>
          <w:sz w:val="22"/>
          <w:szCs w:val="22"/>
          <w:lang w:val="hr-HR"/>
        </w:rPr>
        <w:t xml:space="preserve">%). </w:t>
      </w:r>
    </w:p>
    <w:p w14:paraId="2F432DED" w14:textId="21B59664" w:rsidR="008671F2" w:rsidRDefault="008671F2" w:rsidP="006A5BB3">
      <w:pPr>
        <w:tabs>
          <w:tab w:val="left" w:pos="709"/>
        </w:tabs>
        <w:spacing w:line="240" w:lineRule="auto"/>
        <w:rPr>
          <w:rFonts w:ascii="Cambria" w:hAnsi="Cambria"/>
          <w:lang w:val="hr-HR"/>
        </w:rPr>
      </w:pPr>
    </w:p>
    <w:p w14:paraId="4E573AFE" w14:textId="77777777" w:rsidR="00AB4FC9" w:rsidRPr="003A3E6F" w:rsidRDefault="00AB4FC9" w:rsidP="006A5BB3">
      <w:pPr>
        <w:tabs>
          <w:tab w:val="left" w:pos="709"/>
        </w:tabs>
        <w:spacing w:line="240" w:lineRule="auto"/>
        <w:rPr>
          <w:rFonts w:ascii="Cambria" w:hAnsi="Cambria"/>
          <w:lang w:val="hr-HR"/>
        </w:rPr>
      </w:pPr>
    </w:p>
    <w:p w14:paraId="3E8EFD24" w14:textId="0E921929" w:rsidR="00BC7F05" w:rsidRPr="003A3E6F" w:rsidRDefault="00BC7F05" w:rsidP="006A5BB3">
      <w:pPr>
        <w:tabs>
          <w:tab w:val="left" w:pos="709"/>
        </w:tabs>
        <w:spacing w:line="240" w:lineRule="auto"/>
        <w:rPr>
          <w:rFonts w:ascii="Cambria" w:hAnsi="Cambria"/>
          <w:lang w:val="hr-HR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922"/>
        <w:gridCol w:w="811"/>
        <w:gridCol w:w="1007"/>
        <w:gridCol w:w="970"/>
        <w:gridCol w:w="826"/>
        <w:gridCol w:w="992"/>
        <w:gridCol w:w="992"/>
      </w:tblGrid>
      <w:tr w:rsidR="003A3E6F" w:rsidRPr="003A3E6F" w14:paraId="70622FBD" w14:textId="77777777" w:rsidTr="00BC7F05">
        <w:trPr>
          <w:trHeight w:val="5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AE3E860" w14:textId="77777777" w:rsidR="00BC7F05" w:rsidRPr="00BC7F05" w:rsidRDefault="00BC7F05" w:rsidP="00BC7F0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lastRenderedPageBreak/>
              <w:t>Država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456840A" w14:textId="77777777" w:rsidR="00BC7F05" w:rsidRPr="00BC7F05" w:rsidRDefault="00BC7F05" w:rsidP="00BC7F0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Dolasci 2022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6145352" w14:textId="77777777" w:rsidR="00BC7F05" w:rsidRPr="00BC7F05" w:rsidRDefault="00BC7F05" w:rsidP="00BC7F0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Dolasci 2019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4CD228B" w14:textId="1FF667B6" w:rsidR="00BC7F05" w:rsidRPr="00BC7F05" w:rsidRDefault="00BC7F05" w:rsidP="00BC7F0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IND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CB2F959" w14:textId="77777777" w:rsidR="00BC7F05" w:rsidRPr="00BC7F05" w:rsidRDefault="00BC7F05" w:rsidP="00BC7F0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2022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914B6C8" w14:textId="77777777" w:rsidR="00BC7F05" w:rsidRPr="00BC7F05" w:rsidRDefault="00BC7F05" w:rsidP="00BC7F0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2019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AB4DC6B" w14:textId="6EDF91D4" w:rsidR="00BC7F05" w:rsidRPr="00BC7F05" w:rsidRDefault="00BC7F05" w:rsidP="00BC7F0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IND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778AC78" w14:textId="77777777" w:rsidR="00BC7F05" w:rsidRPr="00BC7F05" w:rsidRDefault="00BC7F05" w:rsidP="00BC7F0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Udio noćenja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B7D48E4" w14:textId="77777777" w:rsidR="00BC7F05" w:rsidRPr="00BC7F05" w:rsidRDefault="00BC7F05" w:rsidP="00BC7F0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Udio noćenja 2019</w:t>
            </w:r>
          </w:p>
        </w:tc>
      </w:tr>
      <w:tr w:rsidR="003A3E6F" w:rsidRPr="003A3E6F" w14:paraId="614E8471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87F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Njemačka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D3B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121.985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6B2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103.111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25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118,30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2F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970.091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EF1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821.285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F6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81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32,29%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54D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26,89%</w:t>
            </w:r>
          </w:p>
        </w:tc>
      </w:tr>
      <w:tr w:rsidR="003A3E6F" w:rsidRPr="003A3E6F" w14:paraId="5BCCB1DF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D1F2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Austrija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42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111.099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6B2B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101.610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150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109,34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A786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542.107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B4CC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508.255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5FD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B75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18,04%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96E6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16,64%</w:t>
            </w:r>
          </w:p>
        </w:tc>
      </w:tr>
      <w:tr w:rsidR="003A3E6F" w:rsidRPr="003A3E6F" w14:paraId="71C44DC9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A51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Slovenija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B42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56.440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0A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50.422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CBC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111,94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285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260.178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9C40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321.015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3810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E7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8,66%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47B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10,51%</w:t>
            </w:r>
          </w:p>
        </w:tc>
      </w:tr>
      <w:tr w:rsidR="003A3E6F" w:rsidRPr="003A3E6F" w14:paraId="61211B8C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0019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Italija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7E1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46.029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55B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54.660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550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84,21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6FA0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198.817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D4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247.867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6FC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71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6,62%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27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8,12%</w:t>
            </w:r>
          </w:p>
        </w:tc>
      </w:tr>
      <w:tr w:rsidR="003A3E6F" w:rsidRPr="003A3E6F" w14:paraId="3FEECA3D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AC3D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Hrvatska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CF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44.368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62F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32.912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D3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134,81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E10D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141.803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0D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126.601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B9FC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3C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4,72%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D3A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4,14%</w:t>
            </w:r>
          </w:p>
        </w:tc>
      </w:tr>
      <w:tr w:rsidR="003A3E6F" w:rsidRPr="003A3E6F" w14:paraId="52704A8C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5E93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Češka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420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19.609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10F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14.875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27C0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131,83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2C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123.231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BDA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92.493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F3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812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DA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3,03%</w:t>
            </w:r>
          </w:p>
        </w:tc>
      </w:tr>
      <w:tr w:rsidR="003A3E6F" w:rsidRPr="003A3E6F" w14:paraId="6FA731D0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CFE0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Nizozemska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973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14.035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21A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14.490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E93B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96,86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27D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108.811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5D4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117.941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839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D40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3,62%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F12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3,86%</w:t>
            </w:r>
          </w:p>
        </w:tc>
      </w:tr>
      <w:tr w:rsidR="003A3E6F" w:rsidRPr="003A3E6F" w14:paraId="0E1C013C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551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Mađarska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EE6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16.019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6BB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15.313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7D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104,61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9D6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77.954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5456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75.481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68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0216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2,59%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BA1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2,47%</w:t>
            </w:r>
          </w:p>
        </w:tc>
      </w:tr>
      <w:tr w:rsidR="003A3E6F" w:rsidRPr="003A3E6F" w14:paraId="2D346B9A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1337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Poljska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C9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11.503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C9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9.601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E05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119,81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A63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75.100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D3B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61.760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72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1F7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D4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2,02%</w:t>
            </w:r>
          </w:p>
        </w:tc>
      </w:tr>
      <w:tr w:rsidR="003A3E6F" w:rsidRPr="003A3E6F" w14:paraId="2F0443C6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CEF" w14:textId="1A87DC7D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A3E6F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UK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CC6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9.799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8F7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19.865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3E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49,33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0C8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66.494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ACE7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135.296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830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5AB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2,21%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F26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4,43%</w:t>
            </w:r>
          </w:p>
        </w:tc>
      </w:tr>
      <w:tr w:rsidR="003A3E6F" w:rsidRPr="003A3E6F" w14:paraId="384A7A3F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64A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Slovačka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A0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10.152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D5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7.938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769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127,89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BD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59.504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B7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44.667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792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6FA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8F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1,46%</w:t>
            </w:r>
          </w:p>
        </w:tc>
      </w:tr>
      <w:tr w:rsidR="003A3E6F" w:rsidRPr="003A3E6F" w14:paraId="40E99531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88CC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Srbija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FA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7.679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E5F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55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150,27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04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54.634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9F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38.051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1D87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87D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C216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1,25%</w:t>
            </w:r>
          </w:p>
        </w:tc>
      </w:tr>
      <w:tr w:rsidR="003A3E6F" w:rsidRPr="003A3E6F" w14:paraId="2A29A954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526A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Švicarska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FA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7.171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45F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6.074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0832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118,06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3C7C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42.739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E1D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37.016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19CD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8A17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1,42%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C2B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1,21%</w:t>
            </w:r>
          </w:p>
        </w:tc>
      </w:tr>
      <w:tr w:rsidR="003A3E6F" w:rsidRPr="003A3E6F" w14:paraId="11FA0304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D116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Belgija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D1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6.262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C8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5.879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2D2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106,51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26F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37.414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89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33.577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055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24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902D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1,10%</w:t>
            </w:r>
          </w:p>
        </w:tc>
      </w:tr>
      <w:tr w:rsidR="003A3E6F" w:rsidRPr="003A3E6F" w14:paraId="15B35B47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5CE3" w14:textId="7201BCC8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BiH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F4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5.628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D705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4.287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AC30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131,28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915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35.189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F2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30.169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BF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327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C1B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0,99%</w:t>
            </w:r>
          </w:p>
        </w:tc>
      </w:tr>
      <w:tr w:rsidR="003A3E6F" w:rsidRPr="003A3E6F" w14:paraId="6DA2B205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62C0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Ukrajina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1CD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4.531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593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6.168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696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73,46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5B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34.974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064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48.042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DB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CA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1,16%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D5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1,57%</w:t>
            </w:r>
          </w:p>
        </w:tc>
      </w:tr>
      <w:tr w:rsidR="003A3E6F" w:rsidRPr="003A3E6F" w14:paraId="0571906D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64DA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Makedonija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C8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1.454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B116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6BA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152,41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3377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16.390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419D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9.560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CE5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DE0B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0,55%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312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0,31%</w:t>
            </w:r>
          </w:p>
        </w:tc>
      </w:tr>
      <w:tr w:rsidR="003A3E6F" w:rsidRPr="003A3E6F" w14:paraId="1B1A91A4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52A0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Rumunjska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CAB2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3.394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F132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3.266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DF8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103,92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27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16.311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5B8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16.301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7DC3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B57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58D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0,53%</w:t>
            </w:r>
          </w:p>
        </w:tc>
      </w:tr>
      <w:tr w:rsidR="003A3E6F" w:rsidRPr="003A3E6F" w14:paraId="177D9D71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1086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Francuska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DD9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3.579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051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4.441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FCEE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80,59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05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15.025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7E6A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19.687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84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ECD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F89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0,64%</w:t>
            </w:r>
          </w:p>
        </w:tc>
      </w:tr>
      <w:tr w:rsidR="003A3E6F" w:rsidRPr="003A3E6F" w14:paraId="6F1FBDA4" w14:textId="77777777" w:rsidTr="00BC7F05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BBF0" w14:textId="77777777" w:rsidR="00BC7F05" w:rsidRPr="00BC7F05" w:rsidRDefault="00BC7F05" w:rsidP="00BC7F05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Švedska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666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2.614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F33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3.379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614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77,36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14F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14.786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67C7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19.972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1689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60F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8172" w14:textId="77777777" w:rsidR="00BC7F05" w:rsidRPr="00BC7F05" w:rsidRDefault="00BC7F05" w:rsidP="00BC7F05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C7F05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0,65%</w:t>
            </w:r>
          </w:p>
        </w:tc>
      </w:tr>
    </w:tbl>
    <w:p w14:paraId="3B3E6F0F" w14:textId="65376F22" w:rsidR="00790F91" w:rsidRPr="003A3E6F" w:rsidRDefault="00790F91" w:rsidP="006A5BB3">
      <w:pPr>
        <w:tabs>
          <w:tab w:val="left" w:pos="1092"/>
        </w:tabs>
        <w:spacing w:line="240" w:lineRule="auto"/>
        <w:rPr>
          <w:rFonts w:ascii="Cambria" w:hAnsi="Cambria"/>
          <w:lang w:val="hr-HR"/>
        </w:rPr>
      </w:pPr>
    </w:p>
    <w:p w14:paraId="365EBF21" w14:textId="0E577BD9" w:rsidR="00E3557E" w:rsidRPr="006D0AFB" w:rsidRDefault="00790F91" w:rsidP="006A5BB3">
      <w:pPr>
        <w:tabs>
          <w:tab w:val="left" w:pos="1092"/>
        </w:tabs>
        <w:spacing w:line="240" w:lineRule="auto"/>
        <w:rPr>
          <w:rFonts w:ascii="Cambria" w:hAnsi="Cambria"/>
          <w:sz w:val="22"/>
          <w:szCs w:val="22"/>
          <w:lang w:val="hr-HR"/>
        </w:rPr>
      </w:pPr>
      <w:r w:rsidRPr="006D0AFB">
        <w:rPr>
          <w:rFonts w:ascii="Cambria" w:hAnsi="Cambria"/>
          <w:sz w:val="22"/>
          <w:szCs w:val="22"/>
          <w:lang w:val="hr-HR"/>
        </w:rPr>
        <w:t xml:space="preserve">Promatrano po mjesecima i </w:t>
      </w:r>
      <w:r w:rsidR="004C776C" w:rsidRPr="006D0AFB">
        <w:rPr>
          <w:rFonts w:ascii="Cambria" w:hAnsi="Cambria"/>
          <w:sz w:val="22"/>
          <w:szCs w:val="22"/>
          <w:lang w:val="hr-HR"/>
        </w:rPr>
        <w:t xml:space="preserve">u </w:t>
      </w:r>
      <w:r w:rsidRPr="006D0AFB">
        <w:rPr>
          <w:rFonts w:ascii="Cambria" w:hAnsi="Cambria"/>
          <w:sz w:val="22"/>
          <w:szCs w:val="22"/>
          <w:lang w:val="hr-HR"/>
        </w:rPr>
        <w:t>2022. godin</w:t>
      </w:r>
      <w:r w:rsidR="004C776C" w:rsidRPr="006D0AFB">
        <w:rPr>
          <w:rFonts w:ascii="Cambria" w:hAnsi="Cambria"/>
          <w:sz w:val="22"/>
          <w:szCs w:val="22"/>
          <w:lang w:val="hr-HR"/>
        </w:rPr>
        <w:t>i</w:t>
      </w:r>
      <w:r w:rsidRPr="006D0AFB">
        <w:rPr>
          <w:rFonts w:ascii="Cambria" w:hAnsi="Cambria"/>
          <w:sz w:val="22"/>
          <w:szCs w:val="22"/>
          <w:lang w:val="hr-HR"/>
        </w:rPr>
        <w:t xml:space="preserve"> najviše noćenja </w:t>
      </w:r>
      <w:r w:rsidR="004C776C" w:rsidRPr="006D0AFB">
        <w:rPr>
          <w:rFonts w:ascii="Cambria" w:hAnsi="Cambria"/>
          <w:sz w:val="22"/>
          <w:szCs w:val="22"/>
          <w:lang w:val="hr-HR"/>
        </w:rPr>
        <w:t xml:space="preserve">je </w:t>
      </w:r>
      <w:r w:rsidRPr="006D0AFB">
        <w:rPr>
          <w:rFonts w:ascii="Cambria" w:hAnsi="Cambria"/>
          <w:sz w:val="22"/>
          <w:szCs w:val="22"/>
          <w:lang w:val="hr-HR"/>
        </w:rPr>
        <w:t xml:space="preserve">ostvareno tijekom glavne </w:t>
      </w:r>
      <w:r w:rsidR="004C776C" w:rsidRPr="006D0AFB">
        <w:rPr>
          <w:rFonts w:ascii="Cambria" w:hAnsi="Cambria"/>
          <w:sz w:val="22"/>
          <w:szCs w:val="22"/>
          <w:lang w:val="hr-HR"/>
        </w:rPr>
        <w:t xml:space="preserve">turističke </w:t>
      </w:r>
      <w:r w:rsidRPr="006D0AFB">
        <w:rPr>
          <w:rFonts w:ascii="Cambria" w:hAnsi="Cambria"/>
          <w:sz w:val="22"/>
          <w:szCs w:val="22"/>
          <w:lang w:val="hr-HR"/>
        </w:rPr>
        <w:t>sezone (</w:t>
      </w:r>
      <w:r w:rsidR="007D1184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Pr="006D0AFB">
        <w:rPr>
          <w:rFonts w:ascii="Cambria" w:hAnsi="Cambria"/>
          <w:sz w:val="22"/>
          <w:szCs w:val="22"/>
          <w:lang w:val="hr-HR"/>
        </w:rPr>
        <w:t>lipanj – srpanj – kolovoz</w:t>
      </w:r>
      <w:r w:rsidR="007D1184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Pr="006D0AFB">
        <w:rPr>
          <w:rFonts w:ascii="Cambria" w:hAnsi="Cambria"/>
          <w:sz w:val="22"/>
          <w:szCs w:val="22"/>
          <w:lang w:val="hr-HR"/>
        </w:rPr>
        <w:t xml:space="preserve">). </w:t>
      </w:r>
      <w:r w:rsidR="00D702D9" w:rsidRPr="006D0AFB">
        <w:rPr>
          <w:rFonts w:ascii="Cambria" w:hAnsi="Cambria"/>
          <w:sz w:val="22"/>
          <w:szCs w:val="22"/>
          <w:lang w:val="hr-HR"/>
        </w:rPr>
        <w:t xml:space="preserve">U odnosu na 2019. godinu </w:t>
      </w:r>
      <w:r w:rsidRPr="006D0AFB">
        <w:rPr>
          <w:rFonts w:ascii="Cambria" w:hAnsi="Cambria"/>
          <w:sz w:val="22"/>
          <w:szCs w:val="22"/>
          <w:lang w:val="hr-HR"/>
        </w:rPr>
        <w:t xml:space="preserve">u </w:t>
      </w:r>
      <w:r w:rsidRPr="006D0AFB">
        <w:rPr>
          <w:rFonts w:ascii="Cambria" w:hAnsi="Cambria"/>
          <w:b/>
          <w:bCs/>
          <w:sz w:val="22"/>
          <w:szCs w:val="22"/>
          <w:lang w:val="hr-HR"/>
        </w:rPr>
        <w:t xml:space="preserve">siječnju </w:t>
      </w:r>
      <w:r w:rsidR="00660CF9" w:rsidRPr="006D0AFB">
        <w:rPr>
          <w:rFonts w:ascii="Cambria" w:hAnsi="Cambria"/>
          <w:sz w:val="22"/>
          <w:szCs w:val="22"/>
          <w:lang w:val="hr-HR"/>
        </w:rPr>
        <w:t xml:space="preserve">je ostvareno </w:t>
      </w:r>
      <w:r w:rsidR="00E3557E" w:rsidRPr="006D0AFB">
        <w:rPr>
          <w:rFonts w:ascii="Cambria" w:hAnsi="Cambria"/>
          <w:sz w:val="22"/>
          <w:szCs w:val="22"/>
          <w:lang w:val="hr-HR"/>
        </w:rPr>
        <w:t xml:space="preserve">31 </w:t>
      </w:r>
      <w:r w:rsidRPr="006D0AFB">
        <w:rPr>
          <w:rFonts w:ascii="Cambria" w:hAnsi="Cambria"/>
          <w:sz w:val="22"/>
          <w:szCs w:val="22"/>
          <w:lang w:val="hr-HR"/>
        </w:rPr>
        <w:t>%</w:t>
      </w:r>
      <w:r w:rsidR="00660CF9" w:rsidRPr="006D0AFB">
        <w:rPr>
          <w:rFonts w:ascii="Cambria" w:hAnsi="Cambria"/>
          <w:sz w:val="22"/>
          <w:szCs w:val="22"/>
          <w:lang w:val="hr-HR"/>
        </w:rPr>
        <w:t xml:space="preserve"> više turističkih noćenja u odnosu na 20119. godinu</w:t>
      </w:r>
      <w:r w:rsidR="00EA5234" w:rsidRPr="006D0AFB">
        <w:rPr>
          <w:rFonts w:ascii="Cambria" w:hAnsi="Cambria"/>
          <w:sz w:val="22"/>
          <w:szCs w:val="22"/>
          <w:lang w:val="hr-HR"/>
        </w:rPr>
        <w:t xml:space="preserve">. U </w:t>
      </w:r>
      <w:r w:rsidR="00E3557E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="00E3557E" w:rsidRPr="006D0AFB">
        <w:rPr>
          <w:rFonts w:ascii="Cambria" w:hAnsi="Cambria"/>
          <w:b/>
          <w:bCs/>
          <w:sz w:val="22"/>
          <w:szCs w:val="22"/>
          <w:lang w:val="hr-HR"/>
        </w:rPr>
        <w:t>veljači</w:t>
      </w:r>
      <w:r w:rsidR="00EA5234" w:rsidRPr="006D0AFB">
        <w:rPr>
          <w:rFonts w:ascii="Cambria" w:hAnsi="Cambria"/>
          <w:b/>
          <w:bCs/>
          <w:sz w:val="22"/>
          <w:szCs w:val="22"/>
          <w:lang w:val="hr-HR"/>
        </w:rPr>
        <w:t xml:space="preserve"> te ožujku </w:t>
      </w:r>
      <w:r w:rsidR="00EA5234" w:rsidRPr="006D0AFB">
        <w:rPr>
          <w:rFonts w:ascii="Cambria" w:hAnsi="Cambria"/>
          <w:sz w:val="22"/>
          <w:szCs w:val="22"/>
          <w:lang w:val="hr-HR"/>
        </w:rPr>
        <w:t>je</w:t>
      </w:r>
      <w:r w:rsidR="00EA5234" w:rsidRPr="006D0AFB">
        <w:rPr>
          <w:rFonts w:ascii="Cambria" w:hAnsi="Cambria"/>
          <w:b/>
          <w:bCs/>
          <w:sz w:val="22"/>
          <w:szCs w:val="22"/>
          <w:lang w:val="hr-HR"/>
        </w:rPr>
        <w:t xml:space="preserve"> </w:t>
      </w:r>
      <w:r w:rsidR="00660CF9" w:rsidRPr="006D0AFB">
        <w:rPr>
          <w:rFonts w:ascii="Cambria" w:hAnsi="Cambria"/>
          <w:sz w:val="22"/>
          <w:szCs w:val="22"/>
          <w:lang w:val="hr-HR"/>
        </w:rPr>
        <w:t xml:space="preserve">ostvareno </w:t>
      </w:r>
      <w:r w:rsidR="00E3557E" w:rsidRPr="006D0AFB">
        <w:rPr>
          <w:rFonts w:ascii="Cambria" w:hAnsi="Cambria"/>
          <w:sz w:val="22"/>
          <w:szCs w:val="22"/>
          <w:lang w:val="hr-HR"/>
        </w:rPr>
        <w:t xml:space="preserve">čak 65 % </w:t>
      </w:r>
      <w:r w:rsidR="00EA5234" w:rsidRPr="006D0AFB">
        <w:rPr>
          <w:rFonts w:ascii="Cambria" w:hAnsi="Cambria"/>
          <w:sz w:val="22"/>
          <w:szCs w:val="22"/>
          <w:lang w:val="hr-HR"/>
        </w:rPr>
        <w:t xml:space="preserve">odnosno 34% </w:t>
      </w:r>
      <w:r w:rsidR="00660CF9" w:rsidRPr="006D0AFB">
        <w:rPr>
          <w:rFonts w:ascii="Cambria" w:hAnsi="Cambria"/>
          <w:sz w:val="22"/>
          <w:szCs w:val="22"/>
          <w:lang w:val="hr-HR"/>
        </w:rPr>
        <w:t xml:space="preserve">više noćenja </w:t>
      </w:r>
      <w:r w:rsidR="00E3557E" w:rsidRPr="006D0AFB">
        <w:rPr>
          <w:rFonts w:ascii="Cambria" w:hAnsi="Cambria"/>
          <w:sz w:val="22"/>
          <w:szCs w:val="22"/>
          <w:lang w:val="hr-HR"/>
        </w:rPr>
        <w:t xml:space="preserve">u odnosu na 2019. godinu. </w:t>
      </w:r>
      <w:r w:rsidR="00FE7730" w:rsidRPr="006D0AFB">
        <w:rPr>
          <w:rFonts w:ascii="Cambria" w:hAnsi="Cambria"/>
          <w:sz w:val="22"/>
          <w:szCs w:val="22"/>
          <w:lang w:val="hr-HR"/>
        </w:rPr>
        <w:t xml:space="preserve">U </w:t>
      </w:r>
      <w:r w:rsidR="00FE7730" w:rsidRPr="006D0AFB">
        <w:rPr>
          <w:rFonts w:ascii="Cambria" w:hAnsi="Cambria"/>
          <w:b/>
          <w:bCs/>
          <w:sz w:val="22"/>
          <w:szCs w:val="22"/>
          <w:lang w:val="hr-HR"/>
        </w:rPr>
        <w:t>travnju</w:t>
      </w:r>
      <w:r w:rsidR="00FE7730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="00353416" w:rsidRPr="006D0AFB">
        <w:rPr>
          <w:rFonts w:ascii="Cambria" w:hAnsi="Cambria"/>
          <w:sz w:val="22"/>
          <w:szCs w:val="22"/>
          <w:lang w:val="hr-HR"/>
        </w:rPr>
        <w:t xml:space="preserve">i </w:t>
      </w:r>
      <w:r w:rsidR="00353416" w:rsidRPr="006D0AFB">
        <w:rPr>
          <w:rFonts w:ascii="Cambria" w:hAnsi="Cambria"/>
          <w:b/>
          <w:bCs/>
          <w:sz w:val="22"/>
          <w:szCs w:val="22"/>
          <w:lang w:val="hr-HR"/>
        </w:rPr>
        <w:t>lipnju</w:t>
      </w:r>
      <w:r w:rsidR="00353416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="00FE7730" w:rsidRPr="006D0AFB">
        <w:rPr>
          <w:rFonts w:ascii="Cambria" w:hAnsi="Cambria"/>
          <w:sz w:val="22"/>
          <w:szCs w:val="22"/>
          <w:lang w:val="hr-HR"/>
        </w:rPr>
        <w:t xml:space="preserve">je </w:t>
      </w:r>
      <w:r w:rsidR="00EA5234" w:rsidRPr="006D0AFB">
        <w:rPr>
          <w:rFonts w:ascii="Cambria" w:hAnsi="Cambria"/>
          <w:sz w:val="22"/>
          <w:szCs w:val="22"/>
          <w:lang w:val="hr-HR"/>
        </w:rPr>
        <w:t xml:space="preserve">zabilježen </w:t>
      </w:r>
      <w:r w:rsidR="00FE7730" w:rsidRPr="006D0AFB">
        <w:rPr>
          <w:rFonts w:ascii="Cambria" w:hAnsi="Cambria"/>
          <w:sz w:val="22"/>
          <w:szCs w:val="22"/>
          <w:lang w:val="hr-HR"/>
        </w:rPr>
        <w:t xml:space="preserve">gotovo identičan broj turističkih noćenja kao i 2019. godine. </w:t>
      </w:r>
      <w:r w:rsidR="00E01A23" w:rsidRPr="006D0AFB">
        <w:rPr>
          <w:rFonts w:ascii="Cambria" w:hAnsi="Cambria"/>
          <w:sz w:val="22"/>
          <w:szCs w:val="22"/>
          <w:lang w:val="hr-HR"/>
        </w:rPr>
        <w:t xml:space="preserve">U </w:t>
      </w:r>
      <w:r w:rsidR="00E01A23" w:rsidRPr="006D0AFB">
        <w:rPr>
          <w:rFonts w:ascii="Cambria" w:hAnsi="Cambria"/>
          <w:b/>
          <w:bCs/>
          <w:sz w:val="22"/>
          <w:szCs w:val="22"/>
          <w:lang w:val="hr-HR"/>
        </w:rPr>
        <w:t>svibnju</w:t>
      </w:r>
      <w:r w:rsidR="00E01A23" w:rsidRPr="006D0AFB">
        <w:rPr>
          <w:rFonts w:ascii="Cambria" w:hAnsi="Cambria"/>
          <w:sz w:val="22"/>
          <w:szCs w:val="22"/>
          <w:lang w:val="hr-HR"/>
        </w:rPr>
        <w:t xml:space="preserve"> je ostvareno 11 % manje noćenja, </w:t>
      </w:r>
      <w:r w:rsidR="0061242D" w:rsidRPr="006D0AFB">
        <w:rPr>
          <w:rFonts w:ascii="Cambria" w:hAnsi="Cambria"/>
          <w:sz w:val="22"/>
          <w:szCs w:val="22"/>
          <w:lang w:val="hr-HR"/>
        </w:rPr>
        <w:t xml:space="preserve">dok </w:t>
      </w:r>
      <w:r w:rsidR="00EA5234" w:rsidRPr="006D0AFB">
        <w:rPr>
          <w:rFonts w:ascii="Cambria" w:hAnsi="Cambria"/>
          <w:sz w:val="22"/>
          <w:szCs w:val="22"/>
          <w:lang w:val="hr-HR"/>
        </w:rPr>
        <w:t>smo srpanj i kolovoz realizirali minus od 3%, odnosno 4%.</w:t>
      </w:r>
      <w:r w:rsidR="00030D22" w:rsidRPr="006D0AFB">
        <w:rPr>
          <w:rFonts w:ascii="Cambria" w:hAnsi="Cambria"/>
          <w:sz w:val="22"/>
          <w:szCs w:val="22"/>
          <w:lang w:val="hr-HR"/>
        </w:rPr>
        <w:t xml:space="preserve"> </w:t>
      </w:r>
      <w:r w:rsidR="00EA5234" w:rsidRPr="006D0AFB">
        <w:rPr>
          <w:rFonts w:ascii="Cambria" w:hAnsi="Cambria"/>
          <w:sz w:val="22"/>
          <w:szCs w:val="22"/>
          <w:lang w:val="hr-HR"/>
        </w:rPr>
        <w:t>P</w:t>
      </w:r>
      <w:r w:rsidR="006F46DF" w:rsidRPr="006D0AFB">
        <w:rPr>
          <w:rFonts w:ascii="Cambria" w:hAnsi="Cambria"/>
          <w:sz w:val="22"/>
          <w:szCs w:val="22"/>
          <w:lang w:val="hr-HR"/>
        </w:rPr>
        <w:t xml:space="preserve">očetak rujna bilježi povećanje od </w:t>
      </w:r>
      <w:r w:rsidR="00EA5234" w:rsidRPr="006D0AFB">
        <w:rPr>
          <w:rFonts w:ascii="Cambria" w:hAnsi="Cambria"/>
          <w:sz w:val="22"/>
          <w:szCs w:val="22"/>
          <w:lang w:val="hr-HR"/>
        </w:rPr>
        <w:t xml:space="preserve">čak </w:t>
      </w:r>
      <w:r w:rsidR="006F46DF" w:rsidRPr="006D0AFB">
        <w:rPr>
          <w:rFonts w:ascii="Cambria" w:hAnsi="Cambria"/>
          <w:sz w:val="22"/>
          <w:szCs w:val="22"/>
          <w:lang w:val="hr-HR"/>
        </w:rPr>
        <w:t xml:space="preserve">8 %. </w:t>
      </w:r>
    </w:p>
    <w:p w14:paraId="6A2C2306" w14:textId="3A4880FC" w:rsidR="006F46DF" w:rsidRPr="003A3E6F" w:rsidRDefault="006F46DF" w:rsidP="006A5BB3">
      <w:pPr>
        <w:tabs>
          <w:tab w:val="left" w:pos="1092"/>
        </w:tabs>
        <w:spacing w:line="240" w:lineRule="auto"/>
        <w:rPr>
          <w:rFonts w:ascii="Cambria" w:hAnsi="Cambria"/>
          <w:lang w:val="hr-HR"/>
        </w:rPr>
      </w:pPr>
    </w:p>
    <w:tbl>
      <w:tblPr>
        <w:tblW w:w="8020" w:type="dxa"/>
        <w:jc w:val="center"/>
        <w:tblLook w:val="04A0" w:firstRow="1" w:lastRow="0" w:firstColumn="1" w:lastColumn="0" w:noHBand="0" w:noVBand="1"/>
      </w:tblPr>
      <w:tblGrid>
        <w:gridCol w:w="1300"/>
        <w:gridCol w:w="1120"/>
        <w:gridCol w:w="1120"/>
        <w:gridCol w:w="1120"/>
        <w:gridCol w:w="1138"/>
        <w:gridCol w:w="1138"/>
        <w:gridCol w:w="1120"/>
      </w:tblGrid>
      <w:tr w:rsidR="003A3E6F" w:rsidRPr="00564C0C" w14:paraId="2BA2B151" w14:textId="77777777" w:rsidTr="00BC7F05">
        <w:trPr>
          <w:trHeight w:val="30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C9F8A06" w14:textId="77777777" w:rsidR="00564C0C" w:rsidRPr="00564C0C" w:rsidRDefault="00564C0C" w:rsidP="00564C0C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Datum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F7ECE89" w14:textId="77777777" w:rsidR="00564C0C" w:rsidRPr="00564C0C" w:rsidRDefault="00564C0C" w:rsidP="00564C0C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Dolasci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EC64D1D" w14:textId="77777777" w:rsidR="00564C0C" w:rsidRPr="00564C0C" w:rsidRDefault="00564C0C" w:rsidP="00564C0C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Dolasci 2019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8892860" w14:textId="3ECA1A98" w:rsidR="00564C0C" w:rsidRPr="00564C0C" w:rsidRDefault="003B428A" w:rsidP="00564C0C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IND</w:t>
            </w:r>
            <w:r w:rsidR="00564C0C"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0DED8B9" w14:textId="77777777" w:rsidR="00564C0C" w:rsidRPr="00564C0C" w:rsidRDefault="00564C0C" w:rsidP="00564C0C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02CEFA0" w14:textId="77777777" w:rsidR="00564C0C" w:rsidRPr="00564C0C" w:rsidRDefault="00564C0C" w:rsidP="00564C0C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6F18C5D" w14:textId="3B3B2722" w:rsidR="00564C0C" w:rsidRPr="00564C0C" w:rsidRDefault="003B428A" w:rsidP="00564C0C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IND</w:t>
            </w:r>
          </w:p>
        </w:tc>
      </w:tr>
      <w:tr w:rsidR="003A3E6F" w:rsidRPr="00564C0C" w14:paraId="335FA36F" w14:textId="77777777" w:rsidTr="00564C0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8B3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Siječanj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1E51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4.532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C140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2.348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7417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66E8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15.844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FDF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12.118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43B0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130,75</w:t>
            </w:r>
          </w:p>
        </w:tc>
      </w:tr>
      <w:tr w:rsidR="003A3E6F" w:rsidRPr="00564C0C" w14:paraId="10A3C30D" w14:textId="77777777" w:rsidTr="00564C0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B3C2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Veljača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22E5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8.981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8A20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6.127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CC9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146,58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08B8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27.696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28B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16.794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752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164,92</w:t>
            </w:r>
          </w:p>
        </w:tc>
      </w:tr>
      <w:tr w:rsidR="003A3E6F" w:rsidRPr="00564C0C" w14:paraId="703F75BF" w14:textId="77777777" w:rsidTr="00564C0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9087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Ožujak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DD6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13.672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8B6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13.806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9E9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78A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50.441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BF16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37.609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A14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134,12</w:t>
            </w:r>
          </w:p>
        </w:tc>
      </w:tr>
      <w:tr w:rsidR="003A3E6F" w:rsidRPr="00564C0C" w14:paraId="23B84462" w14:textId="77777777" w:rsidTr="00564C0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156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Travanj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14E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48.240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135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49.730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6277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64F1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176.629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591B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177.103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1556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99,73</w:t>
            </w:r>
          </w:p>
        </w:tc>
      </w:tr>
      <w:tr w:rsidR="003A3E6F" w:rsidRPr="00564C0C" w14:paraId="210148CB" w14:textId="77777777" w:rsidTr="00564C0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9A8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Svibanj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0BDD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54.522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49D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58.011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104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A951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227.162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73B9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255.808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E3F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88,80</w:t>
            </w:r>
          </w:p>
        </w:tc>
      </w:tr>
      <w:tr w:rsidR="003A3E6F" w:rsidRPr="00564C0C" w14:paraId="6AEFFE86" w14:textId="77777777" w:rsidTr="00564C0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62C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Lipanj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930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103.604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C328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97.815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4F3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105,92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BF1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561.095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81FB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560.044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1ADA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100,19</w:t>
            </w:r>
          </w:p>
        </w:tc>
      </w:tr>
      <w:tr w:rsidR="003A3E6F" w:rsidRPr="00564C0C" w14:paraId="1AF8FD2E" w14:textId="77777777" w:rsidTr="00564C0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5903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Srpanj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529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128.927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ACB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117.648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0BA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109,59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764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838.597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364F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866.529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A45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96,78</w:t>
            </w:r>
          </w:p>
        </w:tc>
      </w:tr>
      <w:tr w:rsidR="003A3E6F" w:rsidRPr="00564C0C" w14:paraId="1E11F6E9" w14:textId="77777777" w:rsidTr="00564C0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8575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Kolovoz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8BD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127.852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F55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127.890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D18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0AEA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889.912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B41B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927.249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ED1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95,97</w:t>
            </w:r>
          </w:p>
        </w:tc>
      </w:tr>
      <w:tr w:rsidR="003A3E6F" w:rsidRPr="00564C0C" w14:paraId="7DC38FB9" w14:textId="77777777" w:rsidTr="00564C0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F7DA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Rujan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5CE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32.290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C98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26.830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2E7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3009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217.015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420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201.101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4B6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107,91</w:t>
            </w:r>
          </w:p>
        </w:tc>
      </w:tr>
      <w:tr w:rsidR="003A3E6F" w:rsidRPr="00564C0C" w14:paraId="119E3C19" w14:textId="77777777" w:rsidTr="003A3E6F">
        <w:trPr>
          <w:trHeight w:val="284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26DA298" w14:textId="77777777" w:rsidR="00564C0C" w:rsidRPr="00564C0C" w:rsidRDefault="00564C0C" w:rsidP="00564C0C">
            <w:pPr>
              <w:spacing w:line="240" w:lineRule="auto"/>
              <w:jc w:val="lef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Ukupno: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3037AC2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522.620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78940A3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500.205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7819716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104,48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18E1A15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3.004.391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38B7179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3.054.355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78CDA45" w14:textId="77777777" w:rsidR="00564C0C" w:rsidRPr="00564C0C" w:rsidRDefault="00564C0C" w:rsidP="00564C0C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64C0C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98,36</w:t>
            </w:r>
          </w:p>
        </w:tc>
      </w:tr>
    </w:tbl>
    <w:p w14:paraId="1541764A" w14:textId="77777777" w:rsidR="006A5BB3" w:rsidRPr="003A3E6F" w:rsidRDefault="006A5BB3" w:rsidP="006A5BB3">
      <w:pPr>
        <w:spacing w:line="240" w:lineRule="auto"/>
        <w:rPr>
          <w:rFonts w:ascii="Cambria" w:hAnsi="Cambria"/>
          <w:lang w:val="hr-HR"/>
        </w:rPr>
      </w:pPr>
    </w:p>
    <w:p w14:paraId="5988259D" w14:textId="45A020DA" w:rsidR="009C5553" w:rsidRPr="00936769" w:rsidRDefault="00936769" w:rsidP="00936769">
      <w:pPr>
        <w:rPr>
          <w:rFonts w:ascii="Cambria" w:hAnsi="Cambria"/>
          <w:lang w:val="hr-HR"/>
        </w:rPr>
      </w:pPr>
      <w:r w:rsidRPr="003346BE">
        <w:rPr>
          <w:rFonts w:ascii="Cambria" w:hAnsi="Cambria"/>
          <w:lang w:val="hr-HR"/>
        </w:rPr>
        <w:t xml:space="preserve">Usprkos tome što su 2 hotela van funkcije u 2022. godini </w:t>
      </w:r>
      <w:r w:rsidR="009C5553" w:rsidRPr="006D0AFB">
        <w:rPr>
          <w:rFonts w:ascii="Cambria" w:hAnsi="Cambria"/>
          <w:sz w:val="22"/>
          <w:szCs w:val="22"/>
          <w:lang w:val="hr-HR"/>
        </w:rPr>
        <w:t xml:space="preserve">u </w:t>
      </w:r>
      <w:r w:rsidR="009C5553" w:rsidRPr="006D0AFB">
        <w:rPr>
          <w:rFonts w:ascii="Cambria" w:hAnsi="Cambria"/>
          <w:b/>
          <w:sz w:val="22"/>
          <w:szCs w:val="22"/>
          <w:lang w:val="hr-HR"/>
        </w:rPr>
        <w:t>hotelskom smještaju</w:t>
      </w:r>
      <w:r w:rsidR="009C5553" w:rsidRPr="006D0AFB">
        <w:rPr>
          <w:rFonts w:ascii="Cambria" w:hAnsi="Cambria"/>
          <w:sz w:val="22"/>
          <w:szCs w:val="22"/>
          <w:lang w:val="hr-HR"/>
        </w:rPr>
        <w:t xml:space="preserve"> je ostvareno </w:t>
      </w:r>
      <w:r w:rsidR="00F73A46" w:rsidRPr="006D0AFB">
        <w:rPr>
          <w:rFonts w:ascii="Cambria" w:hAnsi="Cambria"/>
          <w:sz w:val="22"/>
          <w:szCs w:val="22"/>
          <w:lang w:val="hr-HR"/>
        </w:rPr>
        <w:t>1.614.223</w:t>
      </w:r>
      <w:r w:rsidR="009C5553" w:rsidRPr="006D0AFB">
        <w:rPr>
          <w:rFonts w:ascii="Cambria" w:hAnsi="Cambria"/>
          <w:sz w:val="22"/>
          <w:szCs w:val="22"/>
          <w:lang w:val="hr-HR"/>
        </w:rPr>
        <w:t xml:space="preserve"> noćenja, što predstavlja </w:t>
      </w:r>
      <w:r w:rsidR="00EA5234" w:rsidRPr="006D0AFB">
        <w:rPr>
          <w:rFonts w:ascii="Cambria" w:hAnsi="Cambria"/>
          <w:sz w:val="22"/>
          <w:szCs w:val="22"/>
          <w:lang w:val="hr-HR"/>
        </w:rPr>
        <w:t>identičan rezultat onome iz 2019. godine.</w:t>
      </w:r>
      <w:r w:rsidR="009C5553" w:rsidRPr="006D0AFB">
        <w:rPr>
          <w:rFonts w:ascii="Cambria" w:hAnsi="Cambria"/>
          <w:sz w:val="22"/>
          <w:szCs w:val="22"/>
          <w:lang w:val="hr-HR"/>
        </w:rPr>
        <w:t xml:space="preserve"> Objekti u domaćinstvu ostvarili su </w:t>
      </w:r>
      <w:r w:rsidR="0075167C" w:rsidRPr="006D0AFB">
        <w:rPr>
          <w:rFonts w:ascii="Cambria" w:hAnsi="Cambria"/>
          <w:sz w:val="22"/>
          <w:szCs w:val="22"/>
          <w:lang w:val="hr-HR"/>
        </w:rPr>
        <w:t>76</w:t>
      </w:r>
      <w:r w:rsidR="00CE63B7" w:rsidRPr="006D0AFB">
        <w:rPr>
          <w:rFonts w:ascii="Cambria" w:hAnsi="Cambria"/>
          <w:sz w:val="22"/>
          <w:szCs w:val="22"/>
          <w:lang w:val="hr-HR"/>
        </w:rPr>
        <w:t>2.605</w:t>
      </w:r>
      <w:r w:rsidR="009C5553" w:rsidRPr="006D0AFB">
        <w:rPr>
          <w:rFonts w:ascii="Cambria" w:hAnsi="Cambria"/>
          <w:sz w:val="22"/>
          <w:szCs w:val="22"/>
          <w:lang w:val="hr-HR"/>
        </w:rPr>
        <w:t xml:space="preserve"> noćenja odnosno </w:t>
      </w:r>
      <w:r w:rsidR="00CE63B7" w:rsidRPr="006D0AFB">
        <w:rPr>
          <w:rFonts w:ascii="Cambria" w:hAnsi="Cambria"/>
          <w:sz w:val="22"/>
          <w:szCs w:val="22"/>
          <w:lang w:val="hr-HR"/>
        </w:rPr>
        <w:t xml:space="preserve">6 </w:t>
      </w:r>
      <w:r w:rsidR="009C5553" w:rsidRPr="006D0AFB">
        <w:rPr>
          <w:rFonts w:ascii="Cambria" w:hAnsi="Cambria"/>
          <w:sz w:val="22"/>
          <w:szCs w:val="22"/>
          <w:lang w:val="hr-HR"/>
        </w:rPr>
        <w:t>%</w:t>
      </w:r>
      <w:r w:rsidR="00CE63B7" w:rsidRPr="006D0AFB">
        <w:rPr>
          <w:rFonts w:ascii="Cambria" w:hAnsi="Cambria"/>
          <w:sz w:val="22"/>
          <w:szCs w:val="22"/>
          <w:lang w:val="hr-HR"/>
        </w:rPr>
        <w:t xml:space="preserve"> više u odnosu na 2019. godinu</w:t>
      </w:r>
      <w:r w:rsidR="009C5553" w:rsidRPr="006D0AFB">
        <w:rPr>
          <w:rFonts w:ascii="Cambria" w:hAnsi="Cambria"/>
          <w:sz w:val="22"/>
          <w:szCs w:val="22"/>
          <w:lang w:val="hr-HR"/>
        </w:rPr>
        <w:t xml:space="preserve">. U </w:t>
      </w:r>
      <w:r w:rsidR="009C5553" w:rsidRPr="006D0AFB">
        <w:rPr>
          <w:rFonts w:ascii="Cambria" w:hAnsi="Cambria"/>
          <w:b/>
          <w:sz w:val="22"/>
          <w:szCs w:val="22"/>
          <w:lang w:val="hr-HR"/>
        </w:rPr>
        <w:t xml:space="preserve">kampovima </w:t>
      </w:r>
      <w:r w:rsidR="009C5553" w:rsidRPr="006D0AFB">
        <w:rPr>
          <w:rFonts w:ascii="Cambria" w:hAnsi="Cambria"/>
          <w:sz w:val="22"/>
          <w:szCs w:val="22"/>
          <w:lang w:val="hr-HR"/>
        </w:rPr>
        <w:t xml:space="preserve">je ostvareno </w:t>
      </w:r>
      <w:r w:rsidR="00CE63B7" w:rsidRPr="006D0AFB">
        <w:rPr>
          <w:rFonts w:ascii="Cambria" w:hAnsi="Cambria"/>
          <w:sz w:val="22"/>
          <w:szCs w:val="22"/>
          <w:lang w:val="hr-HR"/>
        </w:rPr>
        <w:t>292.995</w:t>
      </w:r>
      <w:r w:rsidR="009C5553" w:rsidRPr="006D0AFB">
        <w:rPr>
          <w:rFonts w:ascii="Cambria" w:hAnsi="Cambria"/>
          <w:sz w:val="22"/>
          <w:szCs w:val="22"/>
          <w:lang w:val="hr-HR"/>
        </w:rPr>
        <w:t xml:space="preserve"> noćenja odnosno </w:t>
      </w:r>
      <w:r w:rsidR="00EC3CF3" w:rsidRPr="006D0AFB">
        <w:rPr>
          <w:rFonts w:ascii="Cambria" w:hAnsi="Cambria"/>
          <w:sz w:val="22"/>
          <w:szCs w:val="22"/>
          <w:lang w:val="hr-HR"/>
        </w:rPr>
        <w:t xml:space="preserve">4 </w:t>
      </w:r>
      <w:r w:rsidR="009C5553" w:rsidRPr="006D0AFB">
        <w:rPr>
          <w:rFonts w:ascii="Cambria" w:hAnsi="Cambria"/>
          <w:sz w:val="22"/>
          <w:szCs w:val="22"/>
          <w:lang w:val="hr-HR"/>
        </w:rPr>
        <w:t>% više u odnosu na isto razdoblje u 201</w:t>
      </w:r>
      <w:r w:rsidR="00EC3CF3" w:rsidRPr="006D0AFB">
        <w:rPr>
          <w:rFonts w:ascii="Cambria" w:hAnsi="Cambria"/>
          <w:sz w:val="22"/>
          <w:szCs w:val="22"/>
          <w:lang w:val="hr-HR"/>
        </w:rPr>
        <w:t>9</w:t>
      </w:r>
      <w:r w:rsidR="009C5553" w:rsidRPr="006D0AFB">
        <w:rPr>
          <w:rFonts w:ascii="Cambria" w:hAnsi="Cambria"/>
          <w:sz w:val="22"/>
          <w:szCs w:val="22"/>
          <w:lang w:val="hr-HR"/>
        </w:rPr>
        <w:t xml:space="preserve">. godini. </w:t>
      </w:r>
      <w:r w:rsidR="005B282A" w:rsidRPr="006D0AFB">
        <w:rPr>
          <w:rFonts w:ascii="Cambria" w:hAnsi="Cambria"/>
          <w:sz w:val="22"/>
          <w:szCs w:val="22"/>
          <w:lang w:val="hr-HR"/>
        </w:rPr>
        <w:t>Jedini kanal prodaje koji kontinuirano bilježi gubitke je nekomercijalni smještaj (-43%)</w:t>
      </w:r>
    </w:p>
    <w:p w14:paraId="3DC43BBB" w14:textId="77777777" w:rsidR="005B282A" w:rsidRPr="003A3E6F" w:rsidRDefault="005B282A" w:rsidP="006A5BB3">
      <w:pPr>
        <w:spacing w:line="240" w:lineRule="auto"/>
        <w:rPr>
          <w:rFonts w:ascii="Cambria" w:hAnsi="Cambria"/>
          <w:lang w:val="hr-HR"/>
        </w:rPr>
      </w:pPr>
    </w:p>
    <w:p w14:paraId="37FB8B7F" w14:textId="64A05719" w:rsidR="00AB0523" w:rsidRDefault="00AB0523" w:rsidP="006A5BB3">
      <w:pPr>
        <w:tabs>
          <w:tab w:val="left" w:pos="1092"/>
        </w:tabs>
        <w:spacing w:line="240" w:lineRule="auto"/>
        <w:rPr>
          <w:rFonts w:ascii="Cambria" w:hAnsi="Cambria"/>
          <w:lang w:val="hr-HR"/>
        </w:rPr>
      </w:pPr>
    </w:p>
    <w:p w14:paraId="763A4A06" w14:textId="3536B042" w:rsidR="006D0AFB" w:rsidRDefault="006D0AFB" w:rsidP="006A5BB3">
      <w:pPr>
        <w:tabs>
          <w:tab w:val="left" w:pos="1092"/>
        </w:tabs>
        <w:spacing w:line="240" w:lineRule="auto"/>
        <w:rPr>
          <w:rFonts w:ascii="Cambria" w:hAnsi="Cambria"/>
          <w:lang w:val="hr-HR"/>
        </w:rPr>
      </w:pPr>
    </w:p>
    <w:p w14:paraId="0E1492FF" w14:textId="77777777" w:rsidR="006D0AFB" w:rsidRPr="003A3E6F" w:rsidRDefault="006D0AFB" w:rsidP="006A5BB3">
      <w:pPr>
        <w:tabs>
          <w:tab w:val="left" w:pos="1092"/>
        </w:tabs>
        <w:spacing w:line="240" w:lineRule="auto"/>
        <w:rPr>
          <w:rFonts w:ascii="Cambria" w:hAnsi="Cambria"/>
          <w:lang w:val="hr-HR"/>
        </w:rPr>
      </w:pP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2405"/>
        <w:gridCol w:w="974"/>
        <w:gridCol w:w="974"/>
        <w:gridCol w:w="855"/>
        <w:gridCol w:w="1138"/>
        <w:gridCol w:w="1138"/>
        <w:gridCol w:w="875"/>
      </w:tblGrid>
      <w:tr w:rsidR="003A3E6F" w:rsidRPr="003A3E6F" w14:paraId="40EF1C5B" w14:textId="77777777" w:rsidTr="003A3E6F">
        <w:trPr>
          <w:trHeight w:val="7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ECE7EEC" w14:textId="77777777" w:rsidR="00AB0523" w:rsidRPr="00AB0523" w:rsidRDefault="00AB0523" w:rsidP="00AB052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lastRenderedPageBreak/>
              <w:t>Vrsta objekta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02E803CC" w14:textId="77777777" w:rsidR="00AB0523" w:rsidRPr="00AB0523" w:rsidRDefault="00AB0523" w:rsidP="00AB052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Dolasci 2022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9E6577E" w14:textId="77777777" w:rsidR="00AB0523" w:rsidRPr="00AB0523" w:rsidRDefault="00AB0523" w:rsidP="00AB052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Dolasci 2019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4B740F6" w14:textId="77CA18AD" w:rsidR="00AB0523" w:rsidRPr="00AB0523" w:rsidRDefault="00AB0523" w:rsidP="00AB052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IND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543F315" w14:textId="77777777" w:rsidR="00AB0523" w:rsidRPr="00AB0523" w:rsidRDefault="00AB0523" w:rsidP="00AB052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AD1650A" w14:textId="77777777" w:rsidR="00AB0523" w:rsidRPr="00AB0523" w:rsidRDefault="00AB0523" w:rsidP="00AB052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2019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E1E0693" w14:textId="4AD413EA" w:rsidR="00AB0523" w:rsidRPr="00AB0523" w:rsidRDefault="00AB0523" w:rsidP="00AB0523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IND</w:t>
            </w:r>
          </w:p>
        </w:tc>
      </w:tr>
      <w:tr w:rsidR="003A3E6F" w:rsidRPr="003A3E6F" w14:paraId="6F4EC109" w14:textId="77777777" w:rsidTr="00AB0523">
        <w:trPr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9891" w14:textId="77777777" w:rsidR="00AB0523" w:rsidRPr="00AB0523" w:rsidRDefault="00AB0523" w:rsidP="00AB0523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Hoteli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D6B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336.510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B4C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313.628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BE4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107,30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608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1.614.223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4055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1.613.952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509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100,02</w:t>
            </w:r>
          </w:p>
        </w:tc>
      </w:tr>
      <w:tr w:rsidR="003A3E6F" w:rsidRPr="003A3E6F" w14:paraId="0D47FCAF" w14:textId="77777777" w:rsidTr="00AB0523">
        <w:trPr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5D26" w14:textId="77777777" w:rsidR="00AB0523" w:rsidRPr="00AB0523" w:rsidRDefault="00AB0523" w:rsidP="00AB0523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Objekti u domaćinstvu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D6B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121.037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F7B4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118.721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9952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101,95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AC0B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806.397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DFE4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762.605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E2A8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105,74</w:t>
            </w:r>
          </w:p>
        </w:tc>
      </w:tr>
      <w:tr w:rsidR="003A3E6F" w:rsidRPr="003A3E6F" w14:paraId="09AE5216" w14:textId="77777777" w:rsidTr="00AB0523">
        <w:trPr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7B26" w14:textId="77777777" w:rsidR="00AB0523" w:rsidRPr="00AB0523" w:rsidRDefault="00AB0523" w:rsidP="00AB0523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Kampovi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5C6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30.528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605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28.405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687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107,47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EBA4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305.326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37F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292.995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EC9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104,21</w:t>
            </w:r>
          </w:p>
        </w:tc>
      </w:tr>
      <w:tr w:rsidR="003A3E6F" w:rsidRPr="003A3E6F" w14:paraId="3D4A9617" w14:textId="77777777" w:rsidTr="00AB0523">
        <w:trPr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BA07" w14:textId="6ECD81B1" w:rsidR="00AB0523" w:rsidRPr="00AB0523" w:rsidRDefault="00AB0523" w:rsidP="00AB0523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 xml:space="preserve">Ostali </w:t>
            </w:r>
            <w:r w:rsidRPr="003A3E6F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U</w:t>
            </w:r>
            <w:r w:rsidRPr="003A3E6F">
              <w:rPr>
                <w:rFonts w:eastAsia="Times New Roman" w:cs="Tahoma"/>
                <w:sz w:val="20"/>
                <w:szCs w:val="20"/>
                <w:bdr w:val="none" w:sz="0" w:space="0" w:color="auto"/>
              </w:rPr>
              <w:t>O</w:t>
            </w: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 xml:space="preserve"> za smještaj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ACE8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25.995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1E9F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30.576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12D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85,02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3A7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154.710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C25F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169.437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526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91,31</w:t>
            </w:r>
          </w:p>
        </w:tc>
      </w:tr>
      <w:tr w:rsidR="003A3E6F" w:rsidRPr="003A3E6F" w14:paraId="5D70366A" w14:textId="77777777" w:rsidTr="00AB0523">
        <w:trPr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CE8A" w14:textId="77777777" w:rsidR="00AB0523" w:rsidRPr="00AB0523" w:rsidRDefault="00AB0523" w:rsidP="00AB0523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Nekomercijalni smještaj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A55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8.422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35CB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8.805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A69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95,65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2ACB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122.932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FC2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214.969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404A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57,19</w:t>
            </w:r>
          </w:p>
        </w:tc>
      </w:tr>
      <w:tr w:rsidR="003A3E6F" w:rsidRPr="003A3E6F" w14:paraId="38AA6655" w14:textId="77777777" w:rsidTr="00AB0523">
        <w:trPr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120" w14:textId="77777777" w:rsidR="00AB0523" w:rsidRPr="00AB0523" w:rsidRDefault="00AB0523" w:rsidP="00AB0523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 xml:space="preserve">Objekti na OPG-u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2B0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F085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C4FB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182,86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A088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803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8F6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59E4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202,27</w:t>
            </w:r>
          </w:p>
        </w:tc>
      </w:tr>
      <w:tr w:rsidR="003A3E6F" w:rsidRPr="003A3E6F" w14:paraId="0FD486D8" w14:textId="77777777" w:rsidTr="003A3E6F">
        <w:trPr>
          <w:trHeight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C24A7F0" w14:textId="77777777" w:rsidR="00AB0523" w:rsidRPr="00AB0523" w:rsidRDefault="00AB0523" w:rsidP="00AB0523">
            <w:pPr>
              <w:spacing w:line="240" w:lineRule="auto"/>
              <w:jc w:val="lef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Ukupno: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54B92F5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522.620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F5182B7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500.205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5108BC8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104,48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6CF67AC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3.004.391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DC92088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3.054.355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7F1BC5F" w14:textId="77777777" w:rsidR="00AB0523" w:rsidRPr="00AB0523" w:rsidRDefault="00AB0523" w:rsidP="00AB0523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B0523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98,36</w:t>
            </w:r>
          </w:p>
        </w:tc>
      </w:tr>
    </w:tbl>
    <w:p w14:paraId="115A5C57" w14:textId="77777777" w:rsidR="00AB0523" w:rsidRPr="003A3E6F" w:rsidRDefault="00AB0523" w:rsidP="006A5BB3">
      <w:pPr>
        <w:tabs>
          <w:tab w:val="left" w:pos="1092"/>
        </w:tabs>
        <w:spacing w:line="240" w:lineRule="auto"/>
        <w:rPr>
          <w:rFonts w:ascii="Cambria" w:hAnsi="Cambria"/>
          <w:lang w:val="hr-HR"/>
        </w:rPr>
      </w:pPr>
    </w:p>
    <w:p w14:paraId="6594CD9F" w14:textId="7172E597" w:rsidR="009C5553" w:rsidRPr="006D0AFB" w:rsidRDefault="009C5553" w:rsidP="006A5BB3">
      <w:pPr>
        <w:spacing w:line="240" w:lineRule="auto"/>
        <w:rPr>
          <w:rFonts w:ascii="Cambria" w:hAnsi="Cambria"/>
          <w:noProof/>
          <w:sz w:val="22"/>
          <w:szCs w:val="22"/>
          <w:lang w:val="hr-HR"/>
        </w:rPr>
      </w:pPr>
      <w:r w:rsidRPr="006D0AFB">
        <w:rPr>
          <w:rFonts w:ascii="Cambria" w:hAnsi="Cambria"/>
          <w:noProof/>
          <w:sz w:val="22"/>
          <w:szCs w:val="22"/>
          <w:lang w:val="hr-HR"/>
        </w:rPr>
        <w:t>U hotelskom smještaju ostvareno je ukupno 54</w:t>
      </w:r>
      <w:r w:rsidR="008671F2" w:rsidRPr="006D0AFB">
        <w:rPr>
          <w:rFonts w:ascii="Cambria" w:hAnsi="Cambria"/>
          <w:noProof/>
          <w:sz w:val="22"/>
          <w:szCs w:val="22"/>
          <w:lang w:val="hr-HR"/>
        </w:rPr>
        <w:t xml:space="preserve"> </w:t>
      </w:r>
      <w:r w:rsidRPr="006D0AFB">
        <w:rPr>
          <w:rFonts w:ascii="Cambria" w:hAnsi="Cambria"/>
          <w:noProof/>
          <w:sz w:val="22"/>
          <w:szCs w:val="22"/>
          <w:lang w:val="hr-HR"/>
        </w:rPr>
        <w:t>% noćenja, u privatnom smještaju 2</w:t>
      </w:r>
      <w:r w:rsidR="009D5EE4" w:rsidRPr="006D0AFB">
        <w:rPr>
          <w:rFonts w:ascii="Cambria" w:hAnsi="Cambria"/>
          <w:noProof/>
          <w:sz w:val="22"/>
          <w:szCs w:val="22"/>
          <w:lang w:val="hr-HR"/>
        </w:rPr>
        <w:t>7</w:t>
      </w:r>
      <w:r w:rsidR="008671F2" w:rsidRPr="006D0AFB">
        <w:rPr>
          <w:rFonts w:ascii="Cambria" w:hAnsi="Cambria"/>
          <w:noProof/>
          <w:sz w:val="22"/>
          <w:szCs w:val="22"/>
          <w:lang w:val="hr-HR"/>
        </w:rPr>
        <w:t xml:space="preserve"> </w:t>
      </w:r>
      <w:r w:rsidRPr="006D0AFB">
        <w:rPr>
          <w:rFonts w:ascii="Cambria" w:hAnsi="Cambria"/>
          <w:noProof/>
          <w:sz w:val="22"/>
          <w:szCs w:val="22"/>
          <w:lang w:val="hr-HR"/>
        </w:rPr>
        <w:t>%, u kampovima 10</w:t>
      </w:r>
      <w:r w:rsidR="008671F2" w:rsidRPr="006D0AFB">
        <w:rPr>
          <w:rFonts w:ascii="Cambria" w:hAnsi="Cambria"/>
          <w:noProof/>
          <w:sz w:val="22"/>
          <w:szCs w:val="22"/>
          <w:lang w:val="hr-HR"/>
        </w:rPr>
        <w:t xml:space="preserve"> </w:t>
      </w:r>
      <w:r w:rsidRPr="006D0AFB">
        <w:rPr>
          <w:rFonts w:ascii="Cambria" w:hAnsi="Cambria"/>
          <w:noProof/>
          <w:sz w:val="22"/>
          <w:szCs w:val="22"/>
          <w:lang w:val="hr-HR"/>
        </w:rPr>
        <w:t>%</w:t>
      </w:r>
      <w:r w:rsidR="005B282A" w:rsidRPr="006D0AFB">
        <w:rPr>
          <w:rFonts w:ascii="Cambria" w:hAnsi="Cambria"/>
          <w:noProof/>
          <w:sz w:val="22"/>
          <w:szCs w:val="22"/>
          <w:lang w:val="hr-HR"/>
        </w:rPr>
        <w:t xml:space="preserve">. </w:t>
      </w:r>
      <w:r w:rsidR="009D5EE4" w:rsidRPr="006D0AFB">
        <w:rPr>
          <w:rFonts w:ascii="Cambria" w:hAnsi="Cambria"/>
          <w:noProof/>
          <w:sz w:val="22"/>
          <w:szCs w:val="22"/>
          <w:lang w:val="hr-HR"/>
        </w:rPr>
        <w:t xml:space="preserve"> </w:t>
      </w:r>
      <w:r w:rsidR="005B282A" w:rsidRPr="006D0AFB">
        <w:rPr>
          <w:rFonts w:ascii="Cambria" w:hAnsi="Cambria"/>
          <w:noProof/>
          <w:sz w:val="22"/>
          <w:szCs w:val="22"/>
          <w:lang w:val="hr-HR"/>
        </w:rPr>
        <w:t>O</w:t>
      </w:r>
      <w:r w:rsidR="008671F2" w:rsidRPr="006D0AFB">
        <w:rPr>
          <w:rFonts w:ascii="Cambria" w:hAnsi="Cambria"/>
          <w:noProof/>
          <w:sz w:val="22"/>
          <w:szCs w:val="22"/>
          <w:lang w:val="hr-HR"/>
        </w:rPr>
        <w:t xml:space="preserve">stali ugostiteljski objekti za smještaj </w:t>
      </w:r>
      <w:r w:rsidR="005B282A" w:rsidRPr="006D0AFB">
        <w:rPr>
          <w:rFonts w:ascii="Cambria" w:hAnsi="Cambria"/>
          <w:noProof/>
          <w:sz w:val="22"/>
          <w:szCs w:val="22"/>
          <w:lang w:val="hr-HR"/>
        </w:rPr>
        <w:t xml:space="preserve">su realizirali </w:t>
      </w:r>
      <w:r w:rsidR="008671F2" w:rsidRPr="006D0AFB">
        <w:rPr>
          <w:rFonts w:ascii="Cambria" w:hAnsi="Cambria"/>
          <w:noProof/>
          <w:sz w:val="22"/>
          <w:szCs w:val="22"/>
          <w:lang w:val="hr-HR"/>
        </w:rPr>
        <w:t>5 %</w:t>
      </w:r>
      <w:r w:rsidRPr="006D0AFB">
        <w:rPr>
          <w:rFonts w:ascii="Cambria" w:hAnsi="Cambria"/>
          <w:noProof/>
          <w:sz w:val="22"/>
          <w:szCs w:val="22"/>
          <w:lang w:val="hr-HR"/>
        </w:rPr>
        <w:t xml:space="preserve"> </w:t>
      </w:r>
      <w:r w:rsidR="005B282A" w:rsidRPr="006D0AFB">
        <w:rPr>
          <w:rFonts w:ascii="Cambria" w:hAnsi="Cambria"/>
          <w:noProof/>
          <w:sz w:val="22"/>
          <w:szCs w:val="22"/>
          <w:lang w:val="hr-HR"/>
        </w:rPr>
        <w:t xml:space="preserve">ukupnih noćenja </w:t>
      </w:r>
      <w:r w:rsidRPr="006D0AFB">
        <w:rPr>
          <w:rFonts w:ascii="Cambria" w:hAnsi="Cambria"/>
          <w:noProof/>
          <w:sz w:val="22"/>
          <w:szCs w:val="22"/>
          <w:lang w:val="hr-HR"/>
        </w:rPr>
        <w:t>te  nekomercijaln</w:t>
      </w:r>
      <w:r w:rsidR="005B282A" w:rsidRPr="006D0AFB">
        <w:rPr>
          <w:rFonts w:ascii="Cambria" w:hAnsi="Cambria"/>
          <w:noProof/>
          <w:sz w:val="22"/>
          <w:szCs w:val="22"/>
          <w:lang w:val="hr-HR"/>
        </w:rPr>
        <w:t xml:space="preserve">i </w:t>
      </w:r>
      <w:r w:rsidRPr="006D0AFB">
        <w:rPr>
          <w:rFonts w:ascii="Cambria" w:hAnsi="Cambria"/>
          <w:noProof/>
          <w:sz w:val="22"/>
          <w:szCs w:val="22"/>
          <w:lang w:val="hr-HR"/>
        </w:rPr>
        <w:t xml:space="preserve">smještaju </w:t>
      </w:r>
      <w:r w:rsidR="008671F2" w:rsidRPr="006D0AFB">
        <w:rPr>
          <w:rFonts w:ascii="Cambria" w:hAnsi="Cambria"/>
          <w:noProof/>
          <w:sz w:val="22"/>
          <w:szCs w:val="22"/>
          <w:lang w:val="hr-HR"/>
        </w:rPr>
        <w:t xml:space="preserve">4 </w:t>
      </w:r>
      <w:r w:rsidRPr="006D0AFB">
        <w:rPr>
          <w:rFonts w:ascii="Cambria" w:hAnsi="Cambria"/>
          <w:noProof/>
          <w:sz w:val="22"/>
          <w:szCs w:val="22"/>
          <w:lang w:val="hr-HR"/>
        </w:rPr>
        <w:t>%</w:t>
      </w:r>
      <w:r w:rsidR="005B282A" w:rsidRPr="006D0AFB">
        <w:rPr>
          <w:rFonts w:ascii="Cambria" w:hAnsi="Cambria"/>
          <w:noProof/>
          <w:sz w:val="22"/>
          <w:szCs w:val="22"/>
          <w:lang w:val="hr-HR"/>
        </w:rPr>
        <w:t>.</w:t>
      </w:r>
      <w:r w:rsidRPr="006D0AFB">
        <w:rPr>
          <w:rFonts w:ascii="Cambria" w:hAnsi="Cambria"/>
          <w:noProof/>
          <w:sz w:val="22"/>
          <w:szCs w:val="22"/>
          <w:lang w:val="hr-HR"/>
        </w:rPr>
        <w:t xml:space="preserve"> </w:t>
      </w:r>
    </w:p>
    <w:p w14:paraId="43E55E4F" w14:textId="515FE419" w:rsidR="00AA74CA" w:rsidRPr="003A3E6F" w:rsidRDefault="00AA74CA" w:rsidP="006A5BB3">
      <w:pPr>
        <w:spacing w:line="240" w:lineRule="auto"/>
        <w:rPr>
          <w:rFonts w:ascii="Cambria" w:hAnsi="Cambria"/>
          <w:noProof/>
          <w:lang w:val="hr-HR"/>
        </w:rPr>
      </w:pPr>
    </w:p>
    <w:tbl>
      <w:tblPr>
        <w:tblW w:w="802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97"/>
        <w:gridCol w:w="1298"/>
        <w:gridCol w:w="1297"/>
        <w:gridCol w:w="1298"/>
      </w:tblGrid>
      <w:tr w:rsidR="003A3E6F" w:rsidRPr="003A3E6F" w14:paraId="34150EB0" w14:textId="77777777" w:rsidTr="003A3E6F">
        <w:trPr>
          <w:trHeight w:val="73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05743485" w14:textId="77777777" w:rsidR="00AA74CA" w:rsidRPr="00AA74CA" w:rsidRDefault="00AA74CA" w:rsidP="00AA74CA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Vrsta objekta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60F9407" w14:textId="54490683" w:rsidR="00AA74CA" w:rsidRPr="00AA74CA" w:rsidRDefault="00AA74CA" w:rsidP="00AA74CA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Udio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                </w:t>
            </w: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dolazaka 2022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EAEB5D9" w14:textId="34865940" w:rsidR="00AA74CA" w:rsidRPr="00AA74CA" w:rsidRDefault="00AA74CA" w:rsidP="00AA74CA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Udio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                  </w:t>
            </w: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dolazaka 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F830F7C" w14:textId="03575656" w:rsidR="00AA74CA" w:rsidRPr="00AA74CA" w:rsidRDefault="00AA74CA" w:rsidP="00AA74CA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Udio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       </w:t>
            </w: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2022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1F5F717" w14:textId="494D3C98" w:rsidR="00AA74CA" w:rsidRPr="00AA74CA" w:rsidRDefault="00AA74CA" w:rsidP="00AA74CA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Udio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     </w:t>
            </w: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noćenja 2019</w:t>
            </w:r>
          </w:p>
        </w:tc>
      </w:tr>
      <w:tr w:rsidR="003A3E6F" w:rsidRPr="00AA74CA" w14:paraId="00CE6B94" w14:textId="77777777" w:rsidTr="00AA74CA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4DE8" w14:textId="77777777" w:rsidR="00AA74CA" w:rsidRPr="00AA74CA" w:rsidRDefault="00AA74CA" w:rsidP="00AA74CA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Hoteli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7A33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64,39%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3DA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62,70%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6D6A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53,73%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78F0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52,84%</w:t>
            </w:r>
          </w:p>
        </w:tc>
      </w:tr>
      <w:tr w:rsidR="003A3E6F" w:rsidRPr="00AA74CA" w14:paraId="2F0CCE51" w14:textId="77777777" w:rsidTr="00AA74CA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ED2" w14:textId="77777777" w:rsidR="00AA74CA" w:rsidRPr="00AA74CA" w:rsidRDefault="00AA74CA" w:rsidP="00AA74CA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Objekti u domaćinstvu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EA8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23,16%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7321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23,73%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51D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26,84%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36C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24,97%</w:t>
            </w:r>
          </w:p>
        </w:tc>
      </w:tr>
      <w:tr w:rsidR="003A3E6F" w:rsidRPr="00AA74CA" w14:paraId="55CD757E" w14:textId="77777777" w:rsidTr="00AA74CA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93A" w14:textId="77777777" w:rsidR="00AA74CA" w:rsidRPr="00AA74CA" w:rsidRDefault="00AA74CA" w:rsidP="00AA74CA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Kampovi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7AB4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5,84%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3EA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5,68%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80C1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10,16%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69C4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9,59%</w:t>
            </w:r>
          </w:p>
        </w:tc>
      </w:tr>
      <w:tr w:rsidR="003A3E6F" w:rsidRPr="00AA74CA" w14:paraId="056017AB" w14:textId="77777777" w:rsidTr="00AA74CA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5530" w14:textId="33811FFC" w:rsidR="00AA74CA" w:rsidRPr="00AA74CA" w:rsidRDefault="00AA74CA" w:rsidP="00AA74CA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 xml:space="preserve">Ostali </w:t>
            </w:r>
            <w:r w:rsidRPr="003A3E6F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UO</w:t>
            </w: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 xml:space="preserve"> za smještaj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A4B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4,97%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B949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6,11%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52D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5,15%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6E7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5,55%</w:t>
            </w:r>
          </w:p>
        </w:tc>
      </w:tr>
      <w:tr w:rsidR="003A3E6F" w:rsidRPr="00AA74CA" w14:paraId="23510700" w14:textId="77777777" w:rsidTr="00AA74CA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63D" w14:textId="77777777" w:rsidR="00AA74CA" w:rsidRPr="00AA74CA" w:rsidRDefault="00AA74CA" w:rsidP="00AA74CA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Nekomercijalni smještaj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80F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1,61%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8D9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1,76%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2159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4,09%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181E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7,04%</w:t>
            </w:r>
          </w:p>
        </w:tc>
      </w:tr>
      <w:tr w:rsidR="003A3E6F" w:rsidRPr="00AA74CA" w14:paraId="4D4AF6D3" w14:textId="77777777" w:rsidTr="006D0AFB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4524" w14:textId="77777777" w:rsidR="00AA74CA" w:rsidRPr="00AA74CA" w:rsidRDefault="00AA74CA" w:rsidP="00AA74CA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 xml:space="preserve">Objekti na OPG-u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747C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0,02%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7D01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0,01%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85E6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0,03%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B008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0,01%</w:t>
            </w:r>
          </w:p>
        </w:tc>
      </w:tr>
      <w:tr w:rsidR="003A3E6F" w:rsidRPr="00AA74CA" w14:paraId="2D549AB3" w14:textId="77777777" w:rsidTr="006D0AFB">
        <w:trPr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FEBE746" w14:textId="77777777" w:rsidR="00AA74CA" w:rsidRPr="00AA74CA" w:rsidRDefault="00AA74CA" w:rsidP="00AA74CA">
            <w:pPr>
              <w:spacing w:line="240" w:lineRule="auto"/>
              <w:jc w:val="lef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Ukupno: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814547A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100,00%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EF9A350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100,00%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9FB097B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100,00%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EA79038" w14:textId="77777777" w:rsidR="00AA74CA" w:rsidRPr="00AA74CA" w:rsidRDefault="00AA74CA" w:rsidP="00AA74CA">
            <w:pPr>
              <w:spacing w:line="240" w:lineRule="auto"/>
              <w:jc w:val="righ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A74CA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100,00%</w:t>
            </w:r>
          </w:p>
        </w:tc>
      </w:tr>
    </w:tbl>
    <w:p w14:paraId="66BE8665" w14:textId="77777777" w:rsidR="00AA74CA" w:rsidRPr="003A3E6F" w:rsidRDefault="00AA74CA" w:rsidP="006A5BB3">
      <w:pPr>
        <w:spacing w:line="240" w:lineRule="auto"/>
        <w:rPr>
          <w:rFonts w:ascii="Cambria" w:hAnsi="Cambria"/>
          <w:noProof/>
          <w:lang w:val="hr-HR"/>
        </w:rPr>
      </w:pPr>
    </w:p>
    <w:p w14:paraId="311E30AD" w14:textId="60116837" w:rsidR="000744A4" w:rsidRPr="006D0AFB" w:rsidRDefault="000744A4" w:rsidP="006A5BB3">
      <w:pPr>
        <w:spacing w:line="240" w:lineRule="auto"/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</w:pPr>
      <w:r w:rsidRPr="006D0AFB">
        <w:rPr>
          <w:rFonts w:ascii="Cambria" w:hAnsi="Cambria" w:cs="Tahoma"/>
          <w:b/>
          <w:bCs/>
          <w:sz w:val="22"/>
          <w:szCs w:val="22"/>
          <w:lang w:val="hr-HR"/>
        </w:rPr>
        <w:t>Prosječno trajanje boravka gostiju u destinaciji (u danima)</w:t>
      </w:r>
      <w:r w:rsidRPr="006D0AFB">
        <w:rPr>
          <w:rFonts w:ascii="Cambria" w:hAnsi="Cambria" w:cs="Tahoma"/>
          <w:sz w:val="22"/>
          <w:szCs w:val="22"/>
          <w:lang w:val="hr-HR"/>
        </w:rPr>
        <w:t xml:space="preserve"> iznosi 6 dana</w:t>
      </w:r>
      <w:r w:rsidRPr="006D0AFB">
        <w:rPr>
          <w:rStyle w:val="Istaknuto"/>
          <w:rFonts w:ascii="Cambria" w:hAnsi="Cambria"/>
          <w:sz w:val="22"/>
          <w:szCs w:val="22"/>
          <w:lang w:val="hr-HR" w:eastAsia="hr-HR"/>
        </w:rPr>
        <w:t>,</w:t>
      </w:r>
      <w:r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 što je na razini </w:t>
      </w:r>
      <w:r w:rsidR="005B282A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2019. godine. </w:t>
      </w:r>
      <w:r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 Posljednjih godina dvotjedn</w:t>
      </w:r>
      <w:r w:rsidR="00F25289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a </w:t>
      </w:r>
      <w:r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>putovanja</w:t>
      </w:r>
      <w:r w:rsidR="005B282A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 se </w:t>
      </w:r>
      <w:r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sve češće zamjenjuju </w:t>
      </w:r>
      <w:r w:rsidR="00203CB8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kraćim putovanjima. U tom smislu krati se </w:t>
      </w:r>
      <w:r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>ljetn</w:t>
      </w:r>
      <w:r w:rsidR="00203CB8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i </w:t>
      </w:r>
      <w:r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>godišnj</w:t>
      </w:r>
      <w:r w:rsidR="00203CB8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i </w:t>
      </w:r>
      <w:r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odmor u korist više kraćih odmora raspoređenih tijekom godine. </w:t>
      </w:r>
      <w:r w:rsidR="008B5412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Stoga, </w:t>
      </w:r>
      <w:r w:rsidR="00203CB8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ne čude statistički podaci koji govore u prilog ostvarenju </w:t>
      </w:r>
      <w:r w:rsidR="004D77B9" w:rsidRPr="006D0AFB">
        <w:rPr>
          <w:rStyle w:val="Istaknuto"/>
          <w:rFonts w:ascii="Cambria" w:hAnsi="Cambria"/>
          <w:b/>
          <w:bCs/>
          <w:i w:val="0"/>
          <w:iCs w:val="0"/>
          <w:sz w:val="22"/>
          <w:szCs w:val="22"/>
          <w:lang w:val="hr-HR" w:eastAsia="hr-HR"/>
        </w:rPr>
        <w:t xml:space="preserve">5 % </w:t>
      </w:r>
      <w:r w:rsidR="001C7EA0" w:rsidRPr="006D0AFB">
        <w:rPr>
          <w:rStyle w:val="Istaknuto"/>
          <w:rFonts w:ascii="Cambria" w:hAnsi="Cambria"/>
          <w:b/>
          <w:bCs/>
          <w:i w:val="0"/>
          <w:iCs w:val="0"/>
          <w:sz w:val="22"/>
          <w:szCs w:val="22"/>
          <w:lang w:val="hr-HR" w:eastAsia="hr-HR"/>
        </w:rPr>
        <w:t>više</w:t>
      </w:r>
      <w:r w:rsidR="00DC134A" w:rsidRPr="006D0AFB">
        <w:rPr>
          <w:rStyle w:val="Istaknuto"/>
          <w:rFonts w:ascii="Cambria" w:hAnsi="Cambria"/>
          <w:b/>
          <w:bCs/>
          <w:i w:val="0"/>
          <w:iCs w:val="0"/>
          <w:sz w:val="22"/>
          <w:szCs w:val="22"/>
          <w:lang w:val="hr-HR" w:eastAsia="hr-HR"/>
        </w:rPr>
        <w:t xml:space="preserve"> dolazaka</w:t>
      </w:r>
      <w:r w:rsidR="00DC134A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 </w:t>
      </w:r>
      <w:r w:rsidR="001C7EA0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u odnosu na 2019. godinu, </w:t>
      </w:r>
      <w:r w:rsidR="00BB79F5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te </w:t>
      </w:r>
      <w:r w:rsidR="00422496" w:rsidRPr="006D0AFB">
        <w:rPr>
          <w:rStyle w:val="Istaknuto"/>
          <w:rFonts w:ascii="Cambria" w:hAnsi="Cambria"/>
          <w:b/>
          <w:bCs/>
          <w:i w:val="0"/>
          <w:iCs w:val="0"/>
          <w:sz w:val="22"/>
          <w:szCs w:val="22"/>
          <w:lang w:val="hr-HR" w:eastAsia="hr-HR"/>
        </w:rPr>
        <w:t>2 % manje noćenja</w:t>
      </w:r>
      <w:r w:rsidR="00422496" w:rsidRPr="006D0AFB">
        <w:rPr>
          <w:rStyle w:val="Istaknuto"/>
          <w:rFonts w:ascii="Cambria" w:hAnsi="Cambria"/>
          <w:i w:val="0"/>
          <w:iCs w:val="0"/>
          <w:sz w:val="22"/>
          <w:szCs w:val="22"/>
          <w:lang w:val="hr-HR" w:eastAsia="hr-HR"/>
        </w:rPr>
        <w:t xml:space="preserve">. </w:t>
      </w:r>
    </w:p>
    <w:p w14:paraId="071E5136" w14:textId="66772CD5" w:rsidR="000744A4" w:rsidRPr="003A3E6F" w:rsidRDefault="000744A4" w:rsidP="006A5BB3">
      <w:pPr>
        <w:tabs>
          <w:tab w:val="left" w:pos="1092"/>
        </w:tabs>
        <w:spacing w:line="240" w:lineRule="auto"/>
        <w:rPr>
          <w:rFonts w:ascii="Cambria" w:hAnsi="Cambria"/>
          <w:lang w:val="hr-HR"/>
        </w:rPr>
      </w:pPr>
    </w:p>
    <w:tbl>
      <w:tblPr>
        <w:tblW w:w="527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88"/>
        <w:gridCol w:w="1788"/>
      </w:tblGrid>
      <w:tr w:rsidR="008B5412" w:rsidRPr="00936769" w14:paraId="414408F2" w14:textId="77777777" w:rsidTr="008B541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EF57236" w14:textId="77777777" w:rsidR="008B5412" w:rsidRPr="00892F04" w:rsidRDefault="008B5412" w:rsidP="00892F04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Vrsta turista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739B45D" w14:textId="76226CFC" w:rsidR="008B5412" w:rsidRPr="00892F04" w:rsidRDefault="008B5412" w:rsidP="00892F04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Prosječno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        </w:t>
            </w:r>
            <w:r w:rsidRPr="00892F04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trajanje boravka 2022                            (u danima)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BC90384" w14:textId="0AE2FB56" w:rsidR="008B5412" w:rsidRPr="00892F04" w:rsidRDefault="008B5412" w:rsidP="00892F04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Prosječno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       </w:t>
            </w:r>
            <w:r w:rsidRPr="00892F04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trajanje boravka 2019            </w:t>
            </w:r>
            <w:r w:rsidRPr="003A3E6F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 xml:space="preserve">                  </w:t>
            </w:r>
            <w:r w:rsidRPr="00892F04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(u danima)</w:t>
            </w:r>
          </w:p>
        </w:tc>
      </w:tr>
      <w:tr w:rsidR="008B5412" w:rsidRPr="003A3E6F" w14:paraId="41D1B271" w14:textId="77777777" w:rsidTr="008B5412">
        <w:trPr>
          <w:trHeight w:val="25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DC5" w14:textId="77777777" w:rsidR="008B5412" w:rsidRPr="00892F04" w:rsidRDefault="008B5412" w:rsidP="00892F04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Domaći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32C8" w14:textId="77777777" w:rsidR="008B5412" w:rsidRPr="00892F04" w:rsidRDefault="008B5412" w:rsidP="00371185">
            <w:pPr>
              <w:spacing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3,20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DBA" w14:textId="77777777" w:rsidR="008B5412" w:rsidRPr="00892F04" w:rsidRDefault="008B5412" w:rsidP="00371185">
            <w:pPr>
              <w:spacing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3,85</w:t>
            </w:r>
          </w:p>
        </w:tc>
      </w:tr>
      <w:tr w:rsidR="008B5412" w:rsidRPr="003A3E6F" w14:paraId="24CE0201" w14:textId="77777777" w:rsidTr="008B5412">
        <w:trPr>
          <w:trHeight w:val="25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70B8" w14:textId="77777777" w:rsidR="008B5412" w:rsidRPr="00892F04" w:rsidRDefault="008B5412" w:rsidP="00892F04">
            <w:pPr>
              <w:spacing w:line="240" w:lineRule="auto"/>
              <w:jc w:val="left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Strani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45E" w14:textId="77777777" w:rsidR="008B5412" w:rsidRPr="00892F04" w:rsidRDefault="008B5412" w:rsidP="00371185">
            <w:pPr>
              <w:spacing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5,99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0EA" w14:textId="77777777" w:rsidR="008B5412" w:rsidRPr="00892F04" w:rsidRDefault="008B5412" w:rsidP="00371185">
            <w:pPr>
              <w:spacing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sz w:val="20"/>
                <w:szCs w:val="20"/>
                <w:bdr w:val="none" w:sz="0" w:space="0" w:color="auto"/>
                <w:lang w:val="hr-HR" w:eastAsia="hr-HR"/>
              </w:rPr>
              <w:t>6,27</w:t>
            </w:r>
          </w:p>
        </w:tc>
      </w:tr>
      <w:tr w:rsidR="008B5412" w:rsidRPr="003A3E6F" w14:paraId="0C9726B6" w14:textId="77777777" w:rsidTr="008B5412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E2F9F3B" w14:textId="77777777" w:rsidR="008B5412" w:rsidRPr="00892F04" w:rsidRDefault="008B5412" w:rsidP="00892F04">
            <w:pPr>
              <w:spacing w:line="240" w:lineRule="auto"/>
              <w:jc w:val="left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Ukupno: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E68DEAE" w14:textId="77777777" w:rsidR="008B5412" w:rsidRPr="00892F04" w:rsidRDefault="008B5412" w:rsidP="0037118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5,75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833960D" w14:textId="77777777" w:rsidR="008B5412" w:rsidRPr="00892F04" w:rsidRDefault="008B5412" w:rsidP="00371185">
            <w:pPr>
              <w:spacing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92F04">
              <w:rPr>
                <w:rFonts w:ascii="Cambria" w:eastAsia="Times New Roman" w:hAnsi="Cambria" w:cs="Tahoma"/>
                <w:b/>
                <w:bCs/>
                <w:sz w:val="20"/>
                <w:szCs w:val="20"/>
                <w:bdr w:val="none" w:sz="0" w:space="0" w:color="auto"/>
                <w:lang w:val="hr-HR" w:eastAsia="hr-HR"/>
              </w:rPr>
              <w:t>6,11</w:t>
            </w:r>
          </w:p>
        </w:tc>
      </w:tr>
    </w:tbl>
    <w:p w14:paraId="3017E9D0" w14:textId="77777777" w:rsidR="006D0AFB" w:rsidRDefault="006D0AFB" w:rsidP="006A5BB3">
      <w:pPr>
        <w:tabs>
          <w:tab w:val="left" w:pos="1092"/>
        </w:tabs>
        <w:spacing w:line="240" w:lineRule="auto"/>
        <w:rPr>
          <w:rFonts w:ascii="Cambria" w:hAnsi="Cambria"/>
          <w:iCs/>
          <w:lang w:val="hr-HR"/>
        </w:rPr>
      </w:pPr>
    </w:p>
    <w:p w14:paraId="0411E11E" w14:textId="23B04C35" w:rsidR="00EA406C" w:rsidRPr="006D0AFB" w:rsidRDefault="00ED5D66" w:rsidP="006A5BB3">
      <w:pPr>
        <w:tabs>
          <w:tab w:val="left" w:pos="1092"/>
        </w:tabs>
        <w:spacing w:line="240" w:lineRule="auto"/>
        <w:rPr>
          <w:rFonts w:ascii="Cambria" w:hAnsi="Cambria"/>
          <w:iCs/>
          <w:sz w:val="22"/>
          <w:szCs w:val="22"/>
          <w:lang w:val="hr-HR"/>
        </w:rPr>
      </w:pPr>
      <w:r w:rsidRPr="006D0AFB">
        <w:rPr>
          <w:rFonts w:ascii="Cambria" w:hAnsi="Cambria"/>
          <w:iCs/>
          <w:sz w:val="22"/>
          <w:szCs w:val="22"/>
          <w:lang w:val="hr-HR"/>
        </w:rPr>
        <w:t xml:space="preserve">Iako turistička posezona još uvijek traje moramo biti zadovoljni ovogodišnjim turističkim rezultatima </w:t>
      </w:r>
      <w:r w:rsidR="00665293" w:rsidRPr="006D0AFB">
        <w:rPr>
          <w:rFonts w:ascii="Cambria" w:hAnsi="Cambria"/>
          <w:iCs/>
          <w:sz w:val="22"/>
          <w:szCs w:val="22"/>
          <w:lang w:val="hr-HR"/>
        </w:rPr>
        <w:t xml:space="preserve">koji su optimističniji od </w:t>
      </w:r>
      <w:r w:rsidR="003B6D5E" w:rsidRPr="006D0AFB">
        <w:rPr>
          <w:rFonts w:ascii="Cambria" w:hAnsi="Cambria"/>
          <w:iCs/>
          <w:sz w:val="22"/>
          <w:szCs w:val="22"/>
          <w:lang w:val="hr-HR"/>
        </w:rPr>
        <w:t xml:space="preserve">plana i programa rada za 2022. godinu. </w:t>
      </w:r>
      <w:r w:rsidR="004803D0" w:rsidRPr="006D0AFB">
        <w:rPr>
          <w:rFonts w:ascii="Cambria" w:hAnsi="Cambria"/>
          <w:iCs/>
          <w:sz w:val="22"/>
          <w:szCs w:val="22"/>
          <w:lang w:val="hr-HR"/>
        </w:rPr>
        <w:t xml:space="preserve">Naša je destinacija </w:t>
      </w:r>
      <w:r w:rsidR="00056A48" w:rsidRPr="006D0AFB">
        <w:rPr>
          <w:rFonts w:ascii="Cambria" w:hAnsi="Cambria"/>
          <w:iCs/>
          <w:sz w:val="22"/>
          <w:szCs w:val="22"/>
          <w:lang w:val="hr-HR"/>
        </w:rPr>
        <w:t xml:space="preserve">uz regionalnu turističku zajednicu </w:t>
      </w:r>
      <w:r w:rsidR="004803D0" w:rsidRPr="006D0AFB">
        <w:rPr>
          <w:rFonts w:ascii="Cambria" w:hAnsi="Cambria"/>
          <w:iCs/>
          <w:sz w:val="22"/>
          <w:szCs w:val="22"/>
          <w:lang w:val="hr-HR"/>
        </w:rPr>
        <w:t>prije svega odlično pripremila turističku sezonu te na vrijeme krenula sa promotivnim aktivnosti</w:t>
      </w:r>
      <w:r w:rsidR="00C83CFD" w:rsidRPr="006D0AFB">
        <w:rPr>
          <w:rFonts w:ascii="Cambria" w:hAnsi="Cambria"/>
          <w:iCs/>
          <w:sz w:val="22"/>
          <w:szCs w:val="22"/>
          <w:lang w:val="hr-HR"/>
        </w:rPr>
        <w:t>m</w:t>
      </w:r>
      <w:r w:rsidR="004803D0" w:rsidRPr="006D0AFB">
        <w:rPr>
          <w:rFonts w:ascii="Cambria" w:hAnsi="Cambria"/>
          <w:iCs/>
          <w:sz w:val="22"/>
          <w:szCs w:val="22"/>
          <w:lang w:val="hr-HR"/>
        </w:rPr>
        <w:t xml:space="preserve">a </w:t>
      </w:r>
      <w:r w:rsidR="00C83CFD" w:rsidRPr="006D0AFB">
        <w:rPr>
          <w:rFonts w:ascii="Cambria" w:hAnsi="Cambria"/>
          <w:iCs/>
          <w:sz w:val="22"/>
          <w:szCs w:val="22"/>
          <w:lang w:val="hr-HR"/>
        </w:rPr>
        <w:t>na Njem</w:t>
      </w:r>
      <w:r w:rsidR="00FE207B">
        <w:rPr>
          <w:rFonts w:ascii="Cambria" w:hAnsi="Cambria"/>
          <w:iCs/>
          <w:sz w:val="22"/>
          <w:szCs w:val="22"/>
          <w:lang w:val="hr-HR"/>
        </w:rPr>
        <w:t>ačkom</w:t>
      </w:r>
      <w:r w:rsidR="00C83CFD" w:rsidRPr="006D0AFB">
        <w:rPr>
          <w:rFonts w:ascii="Cambria" w:hAnsi="Cambria"/>
          <w:iCs/>
          <w:sz w:val="22"/>
          <w:szCs w:val="22"/>
          <w:lang w:val="hr-HR"/>
        </w:rPr>
        <w:t xml:space="preserve"> i A</w:t>
      </w:r>
      <w:r w:rsidR="00FE207B">
        <w:rPr>
          <w:rFonts w:ascii="Cambria" w:hAnsi="Cambria"/>
          <w:iCs/>
          <w:sz w:val="22"/>
          <w:szCs w:val="22"/>
          <w:lang w:val="hr-HR"/>
        </w:rPr>
        <w:t>ustrijskom</w:t>
      </w:r>
      <w:r w:rsidR="00C83CFD" w:rsidRPr="006D0AFB">
        <w:rPr>
          <w:rFonts w:ascii="Cambria" w:hAnsi="Cambria"/>
          <w:iCs/>
          <w:sz w:val="22"/>
          <w:szCs w:val="22"/>
          <w:lang w:val="hr-HR"/>
        </w:rPr>
        <w:t xml:space="preserve"> tržištu koja su ove godine pobjednici turističke sezone. </w:t>
      </w:r>
      <w:r w:rsidR="00987761" w:rsidRPr="006D0AFB">
        <w:rPr>
          <w:rFonts w:ascii="Cambria" w:hAnsi="Cambria"/>
          <w:iCs/>
          <w:sz w:val="22"/>
          <w:szCs w:val="22"/>
          <w:lang w:val="hr-HR"/>
        </w:rPr>
        <w:t>Nadalje</w:t>
      </w:r>
      <w:r w:rsidR="008E1833" w:rsidRPr="006D0AFB">
        <w:rPr>
          <w:rFonts w:ascii="Cambria" w:hAnsi="Cambria"/>
          <w:iCs/>
          <w:sz w:val="22"/>
          <w:szCs w:val="22"/>
          <w:lang w:val="hr-HR"/>
        </w:rPr>
        <w:t xml:space="preserve">, TZ </w:t>
      </w:r>
      <w:r w:rsidR="00B40EF9" w:rsidRPr="006D0AFB">
        <w:rPr>
          <w:rFonts w:ascii="Cambria" w:hAnsi="Cambria"/>
          <w:iCs/>
          <w:sz w:val="22"/>
          <w:szCs w:val="22"/>
          <w:lang w:val="hr-HR"/>
        </w:rPr>
        <w:t>i</w:t>
      </w:r>
      <w:r w:rsidR="008E1833" w:rsidRPr="006D0AFB">
        <w:rPr>
          <w:rFonts w:ascii="Cambria" w:hAnsi="Cambria"/>
          <w:iCs/>
          <w:sz w:val="22"/>
          <w:szCs w:val="22"/>
          <w:lang w:val="hr-HR"/>
        </w:rPr>
        <w:t xml:space="preserve"> Grad Poreč </w:t>
      </w:r>
      <w:r w:rsidR="00B40EF9" w:rsidRPr="006D0AFB">
        <w:rPr>
          <w:rFonts w:ascii="Cambria" w:hAnsi="Cambria"/>
          <w:iCs/>
          <w:sz w:val="22"/>
          <w:szCs w:val="22"/>
          <w:lang w:val="hr-HR"/>
        </w:rPr>
        <w:t xml:space="preserve">su </w:t>
      </w:r>
      <w:r w:rsidR="008E1833" w:rsidRPr="006D0AFB">
        <w:rPr>
          <w:rFonts w:ascii="Cambria" w:hAnsi="Cambria"/>
          <w:iCs/>
          <w:sz w:val="22"/>
          <w:szCs w:val="22"/>
          <w:lang w:val="hr-HR"/>
        </w:rPr>
        <w:t>odradi</w:t>
      </w:r>
      <w:r w:rsidR="00B40EF9" w:rsidRPr="006D0AFB">
        <w:rPr>
          <w:rFonts w:ascii="Cambria" w:hAnsi="Cambria"/>
          <w:iCs/>
          <w:sz w:val="22"/>
          <w:szCs w:val="22"/>
          <w:lang w:val="hr-HR"/>
        </w:rPr>
        <w:t xml:space="preserve">li </w:t>
      </w:r>
      <w:r w:rsidR="008E1833" w:rsidRPr="006D0AFB">
        <w:rPr>
          <w:rFonts w:ascii="Cambria" w:hAnsi="Cambria"/>
          <w:iCs/>
          <w:sz w:val="22"/>
          <w:szCs w:val="22"/>
          <w:lang w:val="hr-HR"/>
        </w:rPr>
        <w:t xml:space="preserve">2 turističke prezentacije i to na tržištima </w:t>
      </w:r>
      <w:r w:rsidR="00843D15">
        <w:rPr>
          <w:rFonts w:ascii="Cambria" w:hAnsi="Cambria"/>
          <w:iCs/>
          <w:sz w:val="22"/>
          <w:szCs w:val="22"/>
          <w:lang w:val="hr-HR"/>
        </w:rPr>
        <w:t>Češke</w:t>
      </w:r>
      <w:r w:rsidR="008E1833" w:rsidRPr="006D0AFB">
        <w:rPr>
          <w:rFonts w:ascii="Cambria" w:hAnsi="Cambria"/>
          <w:iCs/>
          <w:sz w:val="22"/>
          <w:szCs w:val="22"/>
          <w:lang w:val="hr-HR"/>
        </w:rPr>
        <w:t xml:space="preserve"> i Njem</w:t>
      </w:r>
      <w:r w:rsidR="00086495">
        <w:rPr>
          <w:rFonts w:ascii="Cambria" w:hAnsi="Cambria"/>
          <w:iCs/>
          <w:sz w:val="22"/>
          <w:szCs w:val="22"/>
          <w:lang w:val="hr-HR"/>
        </w:rPr>
        <w:t>ačke</w:t>
      </w:r>
      <w:r w:rsidR="00B40EF9" w:rsidRPr="006D0AFB">
        <w:rPr>
          <w:rFonts w:ascii="Cambria" w:hAnsi="Cambria"/>
          <w:iCs/>
          <w:sz w:val="22"/>
          <w:szCs w:val="22"/>
          <w:lang w:val="hr-HR"/>
        </w:rPr>
        <w:t>. Upravo su ta 2 tržiš</w:t>
      </w:r>
      <w:r w:rsidR="00E6211A" w:rsidRPr="006D0AFB">
        <w:rPr>
          <w:rFonts w:ascii="Cambria" w:hAnsi="Cambria"/>
          <w:iCs/>
          <w:sz w:val="22"/>
          <w:szCs w:val="22"/>
          <w:lang w:val="hr-HR"/>
        </w:rPr>
        <w:t>ta ove turističke sezone dala odlične rezultate (+</w:t>
      </w:r>
      <w:r w:rsidR="00135B10" w:rsidRPr="006D0AFB">
        <w:rPr>
          <w:rFonts w:ascii="Cambria" w:hAnsi="Cambria"/>
          <w:iCs/>
          <w:sz w:val="22"/>
          <w:szCs w:val="22"/>
          <w:lang w:val="hr-HR"/>
        </w:rPr>
        <w:t>33%, odnosno +18%)</w:t>
      </w:r>
      <w:r w:rsidR="00056A48" w:rsidRPr="006D0AFB">
        <w:rPr>
          <w:rFonts w:ascii="Cambria" w:hAnsi="Cambria"/>
          <w:iCs/>
          <w:sz w:val="22"/>
          <w:szCs w:val="22"/>
          <w:lang w:val="hr-HR"/>
        </w:rPr>
        <w:t xml:space="preserve">. </w:t>
      </w:r>
      <w:r w:rsidR="005D51A5" w:rsidRPr="006D0AFB">
        <w:rPr>
          <w:rFonts w:ascii="Cambria" w:hAnsi="Cambria"/>
          <w:iCs/>
          <w:sz w:val="22"/>
          <w:szCs w:val="22"/>
          <w:lang w:val="hr-HR"/>
        </w:rPr>
        <w:t xml:space="preserve">Do kraja kalendarske godine planiramo realizirati još </w:t>
      </w:r>
      <w:r w:rsidR="007549E8" w:rsidRPr="006D0AFB">
        <w:rPr>
          <w:rFonts w:ascii="Cambria" w:hAnsi="Cambria"/>
          <w:iCs/>
          <w:sz w:val="22"/>
          <w:szCs w:val="22"/>
          <w:lang w:val="hr-HR"/>
        </w:rPr>
        <w:t xml:space="preserve">cca </w:t>
      </w:r>
      <w:r w:rsidR="00956390" w:rsidRPr="006D0AFB">
        <w:rPr>
          <w:rFonts w:ascii="Cambria" w:hAnsi="Cambria"/>
          <w:iCs/>
          <w:sz w:val="22"/>
          <w:szCs w:val="22"/>
          <w:lang w:val="hr-HR"/>
        </w:rPr>
        <w:t>3</w:t>
      </w:r>
      <w:r w:rsidR="009F656A" w:rsidRPr="006D0AFB">
        <w:rPr>
          <w:rFonts w:ascii="Cambria" w:hAnsi="Cambria"/>
          <w:iCs/>
          <w:sz w:val="22"/>
          <w:szCs w:val="22"/>
          <w:lang w:val="hr-HR"/>
        </w:rPr>
        <w:t>5</w:t>
      </w:r>
      <w:r w:rsidR="00956390" w:rsidRPr="006D0AFB">
        <w:rPr>
          <w:rFonts w:ascii="Cambria" w:hAnsi="Cambria"/>
          <w:iCs/>
          <w:sz w:val="22"/>
          <w:szCs w:val="22"/>
          <w:lang w:val="hr-HR"/>
        </w:rPr>
        <w:t>0</w:t>
      </w:r>
      <w:r w:rsidR="007549E8" w:rsidRPr="006D0AFB">
        <w:rPr>
          <w:rFonts w:ascii="Cambria" w:hAnsi="Cambria"/>
          <w:iCs/>
          <w:sz w:val="22"/>
          <w:szCs w:val="22"/>
          <w:lang w:val="hr-HR"/>
        </w:rPr>
        <w:t xml:space="preserve">.000 noćenja što </w:t>
      </w:r>
      <w:r w:rsidR="009F656A" w:rsidRPr="006D0AFB">
        <w:rPr>
          <w:rFonts w:ascii="Cambria" w:hAnsi="Cambria"/>
          <w:iCs/>
          <w:sz w:val="22"/>
          <w:szCs w:val="22"/>
          <w:lang w:val="hr-HR"/>
        </w:rPr>
        <w:t xml:space="preserve">bi ukupno bilo </w:t>
      </w:r>
      <w:r w:rsidR="004A4166" w:rsidRPr="006D0AFB">
        <w:rPr>
          <w:rFonts w:ascii="Cambria" w:hAnsi="Cambria"/>
          <w:iCs/>
          <w:sz w:val="22"/>
          <w:szCs w:val="22"/>
          <w:lang w:val="hr-HR"/>
        </w:rPr>
        <w:t xml:space="preserve">iznad svih </w:t>
      </w:r>
      <w:r w:rsidR="004D4DDE" w:rsidRPr="006D0AFB">
        <w:rPr>
          <w:rFonts w:ascii="Cambria" w:hAnsi="Cambria"/>
          <w:iCs/>
          <w:sz w:val="22"/>
          <w:szCs w:val="22"/>
          <w:lang w:val="hr-HR"/>
        </w:rPr>
        <w:t xml:space="preserve">planova za 2022. godinu. </w:t>
      </w:r>
      <w:r w:rsidR="00672C97" w:rsidRPr="006D0AFB">
        <w:rPr>
          <w:rFonts w:ascii="Cambria" w:hAnsi="Cambria"/>
          <w:iCs/>
          <w:sz w:val="22"/>
          <w:szCs w:val="22"/>
          <w:lang w:val="hr-HR"/>
        </w:rPr>
        <w:t xml:space="preserve"> </w:t>
      </w:r>
    </w:p>
    <w:p w14:paraId="43F09F99" w14:textId="77777777" w:rsidR="006D0AFB" w:rsidRPr="006D0AFB" w:rsidRDefault="006D0AFB" w:rsidP="006A5BB3">
      <w:pPr>
        <w:tabs>
          <w:tab w:val="left" w:pos="1092"/>
        </w:tabs>
        <w:spacing w:line="240" w:lineRule="auto"/>
        <w:rPr>
          <w:rFonts w:ascii="Cambria" w:hAnsi="Cambria"/>
          <w:iCs/>
          <w:sz w:val="22"/>
          <w:szCs w:val="22"/>
          <w:lang w:val="hr-HR"/>
        </w:rPr>
      </w:pPr>
    </w:p>
    <w:p w14:paraId="41E467CC" w14:textId="739D5D21" w:rsidR="002B7414" w:rsidRPr="00086495" w:rsidRDefault="00D80BF9" w:rsidP="006A5BB3">
      <w:pPr>
        <w:tabs>
          <w:tab w:val="left" w:pos="1092"/>
        </w:tabs>
        <w:spacing w:line="240" w:lineRule="auto"/>
        <w:rPr>
          <w:rFonts w:ascii="Cambria" w:hAnsi="Cambria"/>
          <w:iCs/>
          <w:sz w:val="22"/>
          <w:szCs w:val="22"/>
          <w:lang w:val="hr-HR"/>
        </w:rPr>
      </w:pPr>
      <w:r w:rsidRPr="006D0AFB">
        <w:rPr>
          <w:rFonts w:ascii="Cambria" w:hAnsi="Cambria"/>
          <w:iCs/>
          <w:sz w:val="22"/>
          <w:szCs w:val="22"/>
          <w:lang w:val="hr-HR"/>
        </w:rPr>
        <w:t xml:space="preserve">Uz odlične rezultate zahvale idu </w:t>
      </w:r>
      <w:r w:rsidR="00CF4CA9" w:rsidRPr="006D0AFB">
        <w:rPr>
          <w:rFonts w:ascii="Cambria" w:hAnsi="Cambria"/>
          <w:iCs/>
          <w:sz w:val="22"/>
          <w:szCs w:val="22"/>
          <w:lang w:val="hr-HR"/>
        </w:rPr>
        <w:t xml:space="preserve">turističkim tvrtkama, </w:t>
      </w:r>
      <w:r w:rsidRPr="006D0AFB">
        <w:rPr>
          <w:rFonts w:ascii="Cambria" w:hAnsi="Cambria"/>
          <w:iCs/>
          <w:sz w:val="22"/>
          <w:szCs w:val="22"/>
          <w:lang w:val="hr-HR"/>
        </w:rPr>
        <w:t xml:space="preserve">svim turističkim djelatnicima, </w:t>
      </w:r>
      <w:r w:rsidR="00CF4CA9" w:rsidRPr="006D0AFB">
        <w:rPr>
          <w:rFonts w:ascii="Cambria" w:hAnsi="Cambria"/>
          <w:iCs/>
          <w:sz w:val="22"/>
          <w:szCs w:val="22"/>
          <w:lang w:val="hr-HR"/>
        </w:rPr>
        <w:t>Gradu Poreču i njegov</w:t>
      </w:r>
      <w:r w:rsidRPr="006D0AFB">
        <w:rPr>
          <w:rFonts w:ascii="Cambria" w:hAnsi="Cambria"/>
          <w:iCs/>
          <w:sz w:val="22"/>
          <w:szCs w:val="22"/>
          <w:lang w:val="hr-HR"/>
        </w:rPr>
        <w:t xml:space="preserve">im službama, </w:t>
      </w:r>
      <w:r w:rsidR="00CF4CA9" w:rsidRPr="006D0AFB">
        <w:rPr>
          <w:rFonts w:ascii="Cambria" w:hAnsi="Cambria"/>
          <w:iCs/>
          <w:sz w:val="22"/>
          <w:szCs w:val="22"/>
          <w:lang w:val="hr-HR"/>
        </w:rPr>
        <w:t>svim trgovcima i ugostiteljima te privatnim iznajmljivačima koji su direktno ili indirektno sudjelovali u realizaciji ovogodišnje vrlo uspješne turističke</w:t>
      </w:r>
      <w:r w:rsidR="008671F2" w:rsidRPr="006D0AFB">
        <w:rPr>
          <w:rFonts w:ascii="Cambria" w:hAnsi="Cambria"/>
          <w:iCs/>
          <w:sz w:val="22"/>
          <w:szCs w:val="22"/>
          <w:lang w:val="hr-HR"/>
        </w:rPr>
        <w:t xml:space="preserve"> sezone</w:t>
      </w:r>
      <w:r w:rsidR="00CF4CA9" w:rsidRPr="006D0AFB">
        <w:rPr>
          <w:rFonts w:ascii="Cambria" w:hAnsi="Cambria"/>
          <w:iCs/>
          <w:sz w:val="22"/>
          <w:szCs w:val="22"/>
          <w:lang w:val="hr-HR"/>
        </w:rPr>
        <w:t xml:space="preserve">. </w:t>
      </w:r>
    </w:p>
    <w:p w14:paraId="2478D845" w14:textId="77777777" w:rsidR="006D0AFB" w:rsidRPr="003A3E6F" w:rsidRDefault="006D0AFB" w:rsidP="006A5BB3">
      <w:pPr>
        <w:tabs>
          <w:tab w:val="left" w:pos="1092"/>
        </w:tabs>
        <w:spacing w:line="240" w:lineRule="auto"/>
        <w:rPr>
          <w:rFonts w:ascii="Cambria" w:hAnsi="Cambria"/>
          <w:iCs/>
          <w:lang w:val="hr-HR"/>
        </w:rPr>
      </w:pPr>
    </w:p>
    <w:p w14:paraId="2316BFC7" w14:textId="3A692C5F" w:rsidR="001A3CF8" w:rsidRPr="006D0AFB" w:rsidRDefault="001A3CF8" w:rsidP="006A5BB3">
      <w:pPr>
        <w:spacing w:line="240" w:lineRule="auto"/>
        <w:rPr>
          <w:rFonts w:ascii="Cambria" w:hAnsi="Cambria"/>
          <w:b/>
          <w:bCs/>
          <w:noProof/>
          <w:sz w:val="22"/>
          <w:szCs w:val="22"/>
          <w:lang w:val="hr-HR"/>
        </w:rPr>
      </w:pPr>
      <w:r w:rsidRPr="003A3E6F">
        <w:rPr>
          <w:rFonts w:ascii="Cambria" w:hAnsi="Cambria"/>
          <w:b/>
          <w:noProof/>
          <w:lang w:val="hr-HR"/>
        </w:rPr>
        <w:tab/>
      </w:r>
      <w:r w:rsidRPr="003A3E6F">
        <w:rPr>
          <w:rFonts w:ascii="Cambria" w:hAnsi="Cambria"/>
          <w:b/>
          <w:noProof/>
          <w:lang w:val="hr-HR"/>
        </w:rPr>
        <w:tab/>
      </w:r>
      <w:r w:rsidRPr="003A3E6F">
        <w:rPr>
          <w:rFonts w:ascii="Cambria" w:hAnsi="Cambria"/>
          <w:b/>
          <w:noProof/>
          <w:lang w:val="hr-HR"/>
        </w:rPr>
        <w:tab/>
      </w:r>
      <w:r w:rsidRPr="003A3E6F">
        <w:rPr>
          <w:rFonts w:ascii="Cambria" w:hAnsi="Cambria"/>
          <w:b/>
          <w:noProof/>
          <w:lang w:val="hr-HR"/>
        </w:rPr>
        <w:tab/>
      </w:r>
      <w:r w:rsidRPr="003A3E6F">
        <w:rPr>
          <w:rFonts w:ascii="Cambria" w:hAnsi="Cambria"/>
          <w:b/>
          <w:noProof/>
          <w:lang w:val="hr-HR"/>
        </w:rPr>
        <w:tab/>
      </w:r>
      <w:r w:rsidRPr="003A3E6F">
        <w:rPr>
          <w:rFonts w:ascii="Cambria" w:hAnsi="Cambria"/>
          <w:b/>
          <w:noProof/>
          <w:lang w:val="hr-HR"/>
        </w:rPr>
        <w:tab/>
        <w:t xml:space="preserve">          </w:t>
      </w:r>
      <w:r w:rsidRPr="003A3E6F">
        <w:rPr>
          <w:rFonts w:ascii="Cambria" w:hAnsi="Cambria"/>
          <w:b/>
          <w:noProof/>
          <w:lang w:val="hr-HR"/>
        </w:rPr>
        <w:tab/>
        <w:t xml:space="preserve">  </w:t>
      </w:r>
      <w:r w:rsidRPr="003A3E6F">
        <w:rPr>
          <w:rFonts w:ascii="Cambria" w:hAnsi="Cambria"/>
          <w:b/>
          <w:noProof/>
          <w:lang w:val="hr-HR"/>
        </w:rPr>
        <w:tab/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>TURISTIČK</w:t>
      </w:r>
      <w:r w:rsidR="003346BE" w:rsidRPr="006D0AFB">
        <w:rPr>
          <w:rFonts w:ascii="Cambria" w:hAnsi="Cambria"/>
          <w:b/>
          <w:bCs/>
          <w:noProof/>
          <w:sz w:val="22"/>
          <w:szCs w:val="22"/>
          <w:lang w:val="hr-HR"/>
        </w:rPr>
        <w:t>A</w:t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 xml:space="preserve"> ZAJEDNIC</w:t>
      </w:r>
      <w:r w:rsidR="003346BE" w:rsidRPr="006D0AFB">
        <w:rPr>
          <w:rFonts w:ascii="Cambria" w:hAnsi="Cambria"/>
          <w:b/>
          <w:bCs/>
          <w:noProof/>
          <w:sz w:val="22"/>
          <w:szCs w:val="22"/>
          <w:lang w:val="hr-HR"/>
        </w:rPr>
        <w:t>A</w:t>
      </w:r>
    </w:p>
    <w:p w14:paraId="3AC7F296" w14:textId="383C0F88" w:rsidR="001A3CF8" w:rsidRPr="006D0AFB" w:rsidRDefault="001A3CF8" w:rsidP="006A5BB3">
      <w:pPr>
        <w:spacing w:line="240" w:lineRule="auto"/>
        <w:rPr>
          <w:rFonts w:ascii="Cambria" w:hAnsi="Cambria"/>
          <w:b/>
          <w:bCs/>
          <w:noProof/>
          <w:sz w:val="22"/>
          <w:szCs w:val="22"/>
          <w:lang w:val="hr-HR"/>
        </w:rPr>
      </w:pP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ab/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ab/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ab/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ab/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ab/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ab/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ab/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ab/>
      </w:r>
      <w:r w:rsidR="00F06D02" w:rsidRPr="006D0AFB">
        <w:rPr>
          <w:rFonts w:ascii="Cambria" w:hAnsi="Cambria"/>
          <w:b/>
          <w:bCs/>
          <w:noProof/>
          <w:sz w:val="22"/>
          <w:szCs w:val="22"/>
          <w:lang w:val="hr-HR"/>
        </w:rPr>
        <w:t xml:space="preserve">        </w:t>
      </w:r>
      <w:r w:rsidRPr="006D0AFB">
        <w:rPr>
          <w:rFonts w:ascii="Cambria" w:hAnsi="Cambria"/>
          <w:b/>
          <w:bCs/>
          <w:noProof/>
          <w:sz w:val="22"/>
          <w:szCs w:val="22"/>
          <w:lang w:val="hr-HR"/>
        </w:rPr>
        <w:t>GRADA POREČA</w:t>
      </w:r>
    </w:p>
    <w:sectPr w:rsidR="001A3CF8" w:rsidRPr="006D0AFB" w:rsidSect="002227D5">
      <w:headerReference w:type="default" r:id="rId9"/>
      <w:footerReference w:type="default" r:id="rId10"/>
      <w:pgSz w:w="11900" w:h="16840"/>
      <w:pgMar w:top="28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02F5" w14:textId="77777777" w:rsidR="00822DFD" w:rsidRDefault="00822DFD">
      <w:r>
        <w:separator/>
      </w:r>
    </w:p>
  </w:endnote>
  <w:endnote w:type="continuationSeparator" w:id="0">
    <w:p w14:paraId="6CD5E5DB" w14:textId="77777777" w:rsidR="00822DFD" w:rsidRDefault="0082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78E4" w14:textId="77777777" w:rsidR="00FF31A8" w:rsidRDefault="00FF31A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460C" w14:textId="77777777" w:rsidR="00822DFD" w:rsidRDefault="00822DFD">
      <w:r>
        <w:separator/>
      </w:r>
    </w:p>
  </w:footnote>
  <w:footnote w:type="continuationSeparator" w:id="0">
    <w:p w14:paraId="7C27849A" w14:textId="77777777" w:rsidR="00822DFD" w:rsidRDefault="0082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8F9F" w14:textId="77777777" w:rsidR="00FF31A8" w:rsidRDefault="00FF31A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E26"/>
    <w:multiLevelType w:val="hybridMultilevel"/>
    <w:tmpl w:val="FC96CC58"/>
    <w:lvl w:ilvl="0" w:tplc="70724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6B3C"/>
    <w:multiLevelType w:val="hybridMultilevel"/>
    <w:tmpl w:val="4400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5AFC"/>
    <w:multiLevelType w:val="hybridMultilevel"/>
    <w:tmpl w:val="5C98A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3478"/>
    <w:multiLevelType w:val="hybridMultilevel"/>
    <w:tmpl w:val="578634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13C02"/>
    <w:multiLevelType w:val="hybridMultilevel"/>
    <w:tmpl w:val="A8F2B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5409B"/>
    <w:multiLevelType w:val="hybridMultilevel"/>
    <w:tmpl w:val="81F65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755"/>
    <w:multiLevelType w:val="hybridMultilevel"/>
    <w:tmpl w:val="EEE4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32841">
    <w:abstractNumId w:val="2"/>
  </w:num>
  <w:num w:numId="2" w16cid:durableId="1814519685">
    <w:abstractNumId w:val="3"/>
  </w:num>
  <w:num w:numId="3" w16cid:durableId="1472094185">
    <w:abstractNumId w:val="0"/>
  </w:num>
  <w:num w:numId="4" w16cid:durableId="1523588764">
    <w:abstractNumId w:val="1"/>
  </w:num>
  <w:num w:numId="5" w16cid:durableId="1854605375">
    <w:abstractNumId w:val="6"/>
  </w:num>
  <w:num w:numId="6" w16cid:durableId="337317080">
    <w:abstractNumId w:val="5"/>
  </w:num>
  <w:num w:numId="7" w16cid:durableId="48096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F8"/>
    <w:rsid w:val="00013D3A"/>
    <w:rsid w:val="00024276"/>
    <w:rsid w:val="00030D22"/>
    <w:rsid w:val="00040999"/>
    <w:rsid w:val="00056A48"/>
    <w:rsid w:val="00067D09"/>
    <w:rsid w:val="00070021"/>
    <w:rsid w:val="000705E1"/>
    <w:rsid w:val="000730B3"/>
    <w:rsid w:val="000744A4"/>
    <w:rsid w:val="0007766A"/>
    <w:rsid w:val="00086495"/>
    <w:rsid w:val="000A652C"/>
    <w:rsid w:val="000A7116"/>
    <w:rsid w:val="000B1567"/>
    <w:rsid w:val="000B57AC"/>
    <w:rsid w:val="000B6357"/>
    <w:rsid w:val="000D0F60"/>
    <w:rsid w:val="000E7AC8"/>
    <w:rsid w:val="000F4204"/>
    <w:rsid w:val="00102CC9"/>
    <w:rsid w:val="00117490"/>
    <w:rsid w:val="00127314"/>
    <w:rsid w:val="00133215"/>
    <w:rsid w:val="00135B10"/>
    <w:rsid w:val="00135F61"/>
    <w:rsid w:val="00145962"/>
    <w:rsid w:val="001566B2"/>
    <w:rsid w:val="00165DF7"/>
    <w:rsid w:val="00167825"/>
    <w:rsid w:val="00172A60"/>
    <w:rsid w:val="00174502"/>
    <w:rsid w:val="00182E5F"/>
    <w:rsid w:val="00182F88"/>
    <w:rsid w:val="00184A0E"/>
    <w:rsid w:val="001862B5"/>
    <w:rsid w:val="00190D79"/>
    <w:rsid w:val="00194259"/>
    <w:rsid w:val="00196B90"/>
    <w:rsid w:val="001A10FC"/>
    <w:rsid w:val="001A3CF8"/>
    <w:rsid w:val="001B3212"/>
    <w:rsid w:val="001C1793"/>
    <w:rsid w:val="001C6D8A"/>
    <w:rsid w:val="001C7EA0"/>
    <w:rsid w:val="001D708A"/>
    <w:rsid w:val="001E63D8"/>
    <w:rsid w:val="001F2259"/>
    <w:rsid w:val="00203CB8"/>
    <w:rsid w:val="0021296B"/>
    <w:rsid w:val="002227D5"/>
    <w:rsid w:val="00235F37"/>
    <w:rsid w:val="00257100"/>
    <w:rsid w:val="00261248"/>
    <w:rsid w:val="00282915"/>
    <w:rsid w:val="002A339F"/>
    <w:rsid w:val="002A55A5"/>
    <w:rsid w:val="002B1A62"/>
    <w:rsid w:val="002B5CCF"/>
    <w:rsid w:val="002B7414"/>
    <w:rsid w:val="002E5F0C"/>
    <w:rsid w:val="002F53AC"/>
    <w:rsid w:val="002F669A"/>
    <w:rsid w:val="00304270"/>
    <w:rsid w:val="003107C6"/>
    <w:rsid w:val="00310921"/>
    <w:rsid w:val="00310BE4"/>
    <w:rsid w:val="00310D49"/>
    <w:rsid w:val="00311899"/>
    <w:rsid w:val="003216B5"/>
    <w:rsid w:val="00331879"/>
    <w:rsid w:val="003341B4"/>
    <w:rsid w:val="003346BE"/>
    <w:rsid w:val="00345D1B"/>
    <w:rsid w:val="00353416"/>
    <w:rsid w:val="00353B59"/>
    <w:rsid w:val="00363841"/>
    <w:rsid w:val="00363A41"/>
    <w:rsid w:val="00367EEC"/>
    <w:rsid w:val="00371185"/>
    <w:rsid w:val="00374BC1"/>
    <w:rsid w:val="003762C4"/>
    <w:rsid w:val="00382CB1"/>
    <w:rsid w:val="0038604B"/>
    <w:rsid w:val="0039769A"/>
    <w:rsid w:val="003A01F0"/>
    <w:rsid w:val="003A3E6F"/>
    <w:rsid w:val="003A7561"/>
    <w:rsid w:val="003B12AA"/>
    <w:rsid w:val="003B428A"/>
    <w:rsid w:val="003B6D5E"/>
    <w:rsid w:val="003D01E5"/>
    <w:rsid w:val="003D2430"/>
    <w:rsid w:val="003D778C"/>
    <w:rsid w:val="003E05E7"/>
    <w:rsid w:val="003E0ED8"/>
    <w:rsid w:val="003E499A"/>
    <w:rsid w:val="003E62B8"/>
    <w:rsid w:val="003F001A"/>
    <w:rsid w:val="0040601C"/>
    <w:rsid w:val="00413553"/>
    <w:rsid w:val="00416611"/>
    <w:rsid w:val="004167A8"/>
    <w:rsid w:val="00422496"/>
    <w:rsid w:val="00436C14"/>
    <w:rsid w:val="00450BA6"/>
    <w:rsid w:val="00450CB9"/>
    <w:rsid w:val="0046251F"/>
    <w:rsid w:val="004803D0"/>
    <w:rsid w:val="00490712"/>
    <w:rsid w:val="00492880"/>
    <w:rsid w:val="004965EB"/>
    <w:rsid w:val="004A036D"/>
    <w:rsid w:val="004A1D3E"/>
    <w:rsid w:val="004A332E"/>
    <w:rsid w:val="004A4166"/>
    <w:rsid w:val="004C1B1B"/>
    <w:rsid w:val="004C776C"/>
    <w:rsid w:val="004D4DDE"/>
    <w:rsid w:val="004D77B9"/>
    <w:rsid w:val="004F23B6"/>
    <w:rsid w:val="004F40FB"/>
    <w:rsid w:val="0050475C"/>
    <w:rsid w:val="0050600D"/>
    <w:rsid w:val="00517BD9"/>
    <w:rsid w:val="00522450"/>
    <w:rsid w:val="00522BD3"/>
    <w:rsid w:val="005269A2"/>
    <w:rsid w:val="005408F9"/>
    <w:rsid w:val="0055568E"/>
    <w:rsid w:val="005558D5"/>
    <w:rsid w:val="00564C0C"/>
    <w:rsid w:val="00565C0F"/>
    <w:rsid w:val="005762B7"/>
    <w:rsid w:val="00585DF4"/>
    <w:rsid w:val="00593882"/>
    <w:rsid w:val="00595A03"/>
    <w:rsid w:val="00597F41"/>
    <w:rsid w:val="005A348B"/>
    <w:rsid w:val="005B282A"/>
    <w:rsid w:val="005C6E75"/>
    <w:rsid w:val="005D51A5"/>
    <w:rsid w:val="005E1239"/>
    <w:rsid w:val="005E40D4"/>
    <w:rsid w:val="005F224F"/>
    <w:rsid w:val="005F3165"/>
    <w:rsid w:val="006108EE"/>
    <w:rsid w:val="0061242D"/>
    <w:rsid w:val="00617E0A"/>
    <w:rsid w:val="0062089D"/>
    <w:rsid w:val="00621016"/>
    <w:rsid w:val="00623BC5"/>
    <w:rsid w:val="00627D89"/>
    <w:rsid w:val="00642064"/>
    <w:rsid w:val="00660CF9"/>
    <w:rsid w:val="00665293"/>
    <w:rsid w:val="00671D6C"/>
    <w:rsid w:val="006725FB"/>
    <w:rsid w:val="00672C97"/>
    <w:rsid w:val="00690AB5"/>
    <w:rsid w:val="006947CF"/>
    <w:rsid w:val="00697E20"/>
    <w:rsid w:val="006A5BB3"/>
    <w:rsid w:val="006A6DBD"/>
    <w:rsid w:val="006A7A2A"/>
    <w:rsid w:val="006B287F"/>
    <w:rsid w:val="006B6F5F"/>
    <w:rsid w:val="006C25DB"/>
    <w:rsid w:val="006C2DFE"/>
    <w:rsid w:val="006C602E"/>
    <w:rsid w:val="006D0AFB"/>
    <w:rsid w:val="006E1536"/>
    <w:rsid w:val="006E6138"/>
    <w:rsid w:val="006F0451"/>
    <w:rsid w:val="006F0DF5"/>
    <w:rsid w:val="006F46DF"/>
    <w:rsid w:val="0071046E"/>
    <w:rsid w:val="00721ECA"/>
    <w:rsid w:val="00731D53"/>
    <w:rsid w:val="00740602"/>
    <w:rsid w:val="0075167C"/>
    <w:rsid w:val="00751D99"/>
    <w:rsid w:val="0075490F"/>
    <w:rsid w:val="007549E8"/>
    <w:rsid w:val="00790F91"/>
    <w:rsid w:val="00791741"/>
    <w:rsid w:val="007931D1"/>
    <w:rsid w:val="007B1CEA"/>
    <w:rsid w:val="007B53CD"/>
    <w:rsid w:val="007B5D65"/>
    <w:rsid w:val="007D1184"/>
    <w:rsid w:val="007E21F7"/>
    <w:rsid w:val="0080218A"/>
    <w:rsid w:val="00810970"/>
    <w:rsid w:val="00820E22"/>
    <w:rsid w:val="00822DFD"/>
    <w:rsid w:val="00825F51"/>
    <w:rsid w:val="00842841"/>
    <w:rsid w:val="00843D15"/>
    <w:rsid w:val="00844B2D"/>
    <w:rsid w:val="00851170"/>
    <w:rsid w:val="008542D8"/>
    <w:rsid w:val="00856850"/>
    <w:rsid w:val="008671F2"/>
    <w:rsid w:val="008745C6"/>
    <w:rsid w:val="00892F04"/>
    <w:rsid w:val="00897F95"/>
    <w:rsid w:val="008B5412"/>
    <w:rsid w:val="008B7D9F"/>
    <w:rsid w:val="008C3FF0"/>
    <w:rsid w:val="008D20BC"/>
    <w:rsid w:val="008E1833"/>
    <w:rsid w:val="00904001"/>
    <w:rsid w:val="00904553"/>
    <w:rsid w:val="00914B73"/>
    <w:rsid w:val="00915444"/>
    <w:rsid w:val="00924C7C"/>
    <w:rsid w:val="00926D42"/>
    <w:rsid w:val="00927A93"/>
    <w:rsid w:val="009346C7"/>
    <w:rsid w:val="009355DD"/>
    <w:rsid w:val="0093607F"/>
    <w:rsid w:val="00936769"/>
    <w:rsid w:val="00942464"/>
    <w:rsid w:val="00952A21"/>
    <w:rsid w:val="0095592E"/>
    <w:rsid w:val="00956390"/>
    <w:rsid w:val="00965801"/>
    <w:rsid w:val="00970DD8"/>
    <w:rsid w:val="009867BC"/>
    <w:rsid w:val="00987761"/>
    <w:rsid w:val="00990459"/>
    <w:rsid w:val="009C46C2"/>
    <w:rsid w:val="009C5553"/>
    <w:rsid w:val="009D34CC"/>
    <w:rsid w:val="009D5EE4"/>
    <w:rsid w:val="009E2627"/>
    <w:rsid w:val="009E6334"/>
    <w:rsid w:val="009F425D"/>
    <w:rsid w:val="009F656A"/>
    <w:rsid w:val="00A05B14"/>
    <w:rsid w:val="00A211E8"/>
    <w:rsid w:val="00A24E92"/>
    <w:rsid w:val="00A52A68"/>
    <w:rsid w:val="00A52E45"/>
    <w:rsid w:val="00A5597C"/>
    <w:rsid w:val="00A66BA3"/>
    <w:rsid w:val="00A714B7"/>
    <w:rsid w:val="00A724D0"/>
    <w:rsid w:val="00A7578A"/>
    <w:rsid w:val="00A8681B"/>
    <w:rsid w:val="00AA26A4"/>
    <w:rsid w:val="00AA630B"/>
    <w:rsid w:val="00AA74CA"/>
    <w:rsid w:val="00AB0523"/>
    <w:rsid w:val="00AB1240"/>
    <w:rsid w:val="00AB32B8"/>
    <w:rsid w:val="00AB4FC9"/>
    <w:rsid w:val="00AC03D9"/>
    <w:rsid w:val="00AC6A3E"/>
    <w:rsid w:val="00AD378B"/>
    <w:rsid w:val="00AD47EB"/>
    <w:rsid w:val="00B048BA"/>
    <w:rsid w:val="00B07B98"/>
    <w:rsid w:val="00B11399"/>
    <w:rsid w:val="00B1340B"/>
    <w:rsid w:val="00B31FFD"/>
    <w:rsid w:val="00B40EF9"/>
    <w:rsid w:val="00B52087"/>
    <w:rsid w:val="00B55D5C"/>
    <w:rsid w:val="00B67A54"/>
    <w:rsid w:val="00B71214"/>
    <w:rsid w:val="00B731A1"/>
    <w:rsid w:val="00B75947"/>
    <w:rsid w:val="00B761D6"/>
    <w:rsid w:val="00B90FF0"/>
    <w:rsid w:val="00BA3999"/>
    <w:rsid w:val="00BB79F5"/>
    <w:rsid w:val="00BC094F"/>
    <w:rsid w:val="00BC5479"/>
    <w:rsid w:val="00BC7F05"/>
    <w:rsid w:val="00BD025A"/>
    <w:rsid w:val="00BD21BD"/>
    <w:rsid w:val="00BE5D30"/>
    <w:rsid w:val="00BE7723"/>
    <w:rsid w:val="00C03917"/>
    <w:rsid w:val="00C07112"/>
    <w:rsid w:val="00C31273"/>
    <w:rsid w:val="00C353ED"/>
    <w:rsid w:val="00C4015F"/>
    <w:rsid w:val="00C55C85"/>
    <w:rsid w:val="00C65695"/>
    <w:rsid w:val="00C70927"/>
    <w:rsid w:val="00C81A78"/>
    <w:rsid w:val="00C82480"/>
    <w:rsid w:val="00C835E8"/>
    <w:rsid w:val="00C83CFD"/>
    <w:rsid w:val="00C87FD9"/>
    <w:rsid w:val="00C96A97"/>
    <w:rsid w:val="00C97B7B"/>
    <w:rsid w:val="00CA1182"/>
    <w:rsid w:val="00CA3381"/>
    <w:rsid w:val="00CB026C"/>
    <w:rsid w:val="00CB7FE3"/>
    <w:rsid w:val="00CC574C"/>
    <w:rsid w:val="00CE1154"/>
    <w:rsid w:val="00CE63B7"/>
    <w:rsid w:val="00CF03E5"/>
    <w:rsid w:val="00CF2471"/>
    <w:rsid w:val="00CF41C3"/>
    <w:rsid w:val="00CF496D"/>
    <w:rsid w:val="00CF4CA9"/>
    <w:rsid w:val="00D01023"/>
    <w:rsid w:val="00D13DD1"/>
    <w:rsid w:val="00D24F75"/>
    <w:rsid w:val="00D42F2A"/>
    <w:rsid w:val="00D46EC4"/>
    <w:rsid w:val="00D5110D"/>
    <w:rsid w:val="00D6064A"/>
    <w:rsid w:val="00D664D7"/>
    <w:rsid w:val="00D67AA9"/>
    <w:rsid w:val="00D702D9"/>
    <w:rsid w:val="00D7084E"/>
    <w:rsid w:val="00D748E3"/>
    <w:rsid w:val="00D75F21"/>
    <w:rsid w:val="00D8041B"/>
    <w:rsid w:val="00D80BF9"/>
    <w:rsid w:val="00D80C67"/>
    <w:rsid w:val="00D83187"/>
    <w:rsid w:val="00D87202"/>
    <w:rsid w:val="00DB419F"/>
    <w:rsid w:val="00DB6CC7"/>
    <w:rsid w:val="00DC02DB"/>
    <w:rsid w:val="00DC0B48"/>
    <w:rsid w:val="00DC134A"/>
    <w:rsid w:val="00DC5493"/>
    <w:rsid w:val="00DD3329"/>
    <w:rsid w:val="00DD72BE"/>
    <w:rsid w:val="00DE082E"/>
    <w:rsid w:val="00E003BF"/>
    <w:rsid w:val="00E01A23"/>
    <w:rsid w:val="00E178EA"/>
    <w:rsid w:val="00E3094F"/>
    <w:rsid w:val="00E35529"/>
    <w:rsid w:val="00E3557E"/>
    <w:rsid w:val="00E6211A"/>
    <w:rsid w:val="00E64872"/>
    <w:rsid w:val="00E70CF5"/>
    <w:rsid w:val="00E954F5"/>
    <w:rsid w:val="00EA406C"/>
    <w:rsid w:val="00EA5234"/>
    <w:rsid w:val="00EC01CA"/>
    <w:rsid w:val="00EC2270"/>
    <w:rsid w:val="00EC3CF3"/>
    <w:rsid w:val="00ED5D66"/>
    <w:rsid w:val="00ED5E08"/>
    <w:rsid w:val="00EE4E07"/>
    <w:rsid w:val="00EE6395"/>
    <w:rsid w:val="00F02978"/>
    <w:rsid w:val="00F04AB8"/>
    <w:rsid w:val="00F06D02"/>
    <w:rsid w:val="00F072BB"/>
    <w:rsid w:val="00F129D6"/>
    <w:rsid w:val="00F219EF"/>
    <w:rsid w:val="00F25289"/>
    <w:rsid w:val="00F2593E"/>
    <w:rsid w:val="00F361E4"/>
    <w:rsid w:val="00F46386"/>
    <w:rsid w:val="00F53309"/>
    <w:rsid w:val="00F54050"/>
    <w:rsid w:val="00F66B0F"/>
    <w:rsid w:val="00F67B50"/>
    <w:rsid w:val="00F67C0A"/>
    <w:rsid w:val="00F73A46"/>
    <w:rsid w:val="00F77847"/>
    <w:rsid w:val="00F81FA5"/>
    <w:rsid w:val="00F95A75"/>
    <w:rsid w:val="00F97C25"/>
    <w:rsid w:val="00FB1A9A"/>
    <w:rsid w:val="00FB4256"/>
    <w:rsid w:val="00FC3C81"/>
    <w:rsid w:val="00FD475A"/>
    <w:rsid w:val="00FE207B"/>
    <w:rsid w:val="00FE7417"/>
    <w:rsid w:val="00FE76CA"/>
    <w:rsid w:val="00FE7730"/>
    <w:rsid w:val="00FF2E1C"/>
    <w:rsid w:val="00FF31A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21AD9"/>
  <w15:docId w15:val="{6695AC06-2D29-4A85-ACC1-BEBBDFA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bdr w:val="nil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hr-BA" w:eastAsia="hr-BA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character" w:customStyle="1" w:styleId="None">
    <w:name w:val="None"/>
  </w:style>
  <w:style w:type="character" w:customStyle="1" w:styleId="Hyperlink0">
    <w:name w:val="Hyperlink.0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rPr>
      <w:rFonts w:ascii="Calibri" w:eastAsia="Calibri" w:hAnsi="Calibri" w:cs="Calibri"/>
      <w:u w:val="single"/>
    </w:rPr>
  </w:style>
  <w:style w:type="character" w:styleId="Referencakomentara">
    <w:name w:val="annotation reference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character" w:styleId="Istaknuto">
    <w:name w:val="Emphasis"/>
    <w:uiPriority w:val="20"/>
    <w:qFormat/>
    <w:rsid w:val="00C835E8"/>
    <w:rPr>
      <w:i/>
      <w:iCs/>
    </w:rPr>
  </w:style>
  <w:style w:type="character" w:styleId="Neupadljivoisticanje">
    <w:name w:val="Subtle Emphasis"/>
    <w:uiPriority w:val="19"/>
    <w:qFormat/>
    <w:rsid w:val="00C835E8"/>
    <w:rPr>
      <w:i/>
      <w:iCs/>
      <w:color w:val="808080"/>
    </w:rPr>
  </w:style>
  <w:style w:type="paragraph" w:styleId="StandardWeb">
    <w:name w:val="Normal (Web)"/>
    <w:basedOn w:val="Normal"/>
    <w:uiPriority w:val="99"/>
    <w:unhideWhenUsed/>
    <w:rsid w:val="00024276"/>
    <w:pPr>
      <w:spacing w:before="100" w:beforeAutospacing="1" w:after="100" w:afterAutospacing="1" w:line="240" w:lineRule="auto"/>
      <w:jc w:val="left"/>
    </w:pPr>
    <w:rPr>
      <w:rFonts w:eastAsia="Times New Roman"/>
      <w:bdr w:val="none" w:sz="0" w:space="0" w:color="auto"/>
      <w:lang w:val="hr-HR" w:eastAsia="hr-HR"/>
    </w:rPr>
  </w:style>
  <w:style w:type="paragraph" w:styleId="Odlomakpopisa">
    <w:name w:val="List Paragraph"/>
    <w:basedOn w:val="Normal"/>
    <w:uiPriority w:val="34"/>
    <w:qFormat/>
    <w:rsid w:val="004F23B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F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PrekaljMartin&#269;e\OneDrive%20-%20TZG%20Porec\Dokumenti\IVANA\PRESS\PRIOP&#262;ENJA\2021\TZG%20Pore&#269;%20I%20Testiranje%20za%20goste%20Pore&#269;a%20(2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TZG Poreč I Testiranje za goste Poreča (2)</Template>
  <TotalTime>7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7595</CharactersWithSpaces>
  <SharedDoc>false</SharedDoc>
  <HLinks>
    <vt:vector size="12" baseType="variant"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mailto:covid@myporec.com</vt:lpwstr>
      </vt:variant>
      <vt:variant>
        <vt:lpwstr/>
      </vt:variant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mailto:covid@myporec.com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Prekalj Martinčević</dc:creator>
  <cp:keywords/>
  <cp:lastModifiedBy>Ivana Prekalj Martinčević</cp:lastModifiedBy>
  <cp:revision>7</cp:revision>
  <cp:lastPrinted>2022-06-29T07:34:00Z</cp:lastPrinted>
  <dcterms:created xsi:type="dcterms:W3CDTF">2022-09-12T12:09:00Z</dcterms:created>
  <dcterms:modified xsi:type="dcterms:W3CDTF">2022-09-12T12:57:00Z</dcterms:modified>
</cp:coreProperties>
</file>