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F8DB" w14:textId="0076F13D" w:rsidR="00E54F7B" w:rsidRPr="00742EF4" w:rsidRDefault="00365977" w:rsidP="00F22D03">
      <w:pPr>
        <w:pStyle w:val="Bezproreda"/>
        <w:spacing w:line="276" w:lineRule="auto"/>
        <w:jc w:val="right"/>
        <w:rPr>
          <w:rFonts w:ascii="Museo Sans 300" w:eastAsia="Times New Roman" w:hAnsi="Museo Sans 300" w:cs="Poppins"/>
          <w:lang w:eastAsia="hr-HR"/>
        </w:rPr>
      </w:pPr>
      <w:r w:rsidRPr="00742EF4">
        <w:rPr>
          <w:rFonts w:ascii="Museo Sans 300" w:eastAsia="Times New Roman" w:hAnsi="Museo Sans 300" w:cs="Poppins"/>
          <w:lang w:eastAsia="hr-HR"/>
        </w:rPr>
        <w:t>-</w:t>
      </w:r>
      <w:r w:rsidR="00E54F7B" w:rsidRPr="00742EF4">
        <w:rPr>
          <w:rFonts w:ascii="Museo Sans 300" w:eastAsia="Times New Roman" w:hAnsi="Museo Sans 300" w:cs="Poppins"/>
          <w:lang w:eastAsia="hr-HR"/>
        </w:rPr>
        <w:t xml:space="preserve">SREDSTVIMA JAVNOG INFORMIRANJA                                                                                                                     </w:t>
      </w:r>
    </w:p>
    <w:p w14:paraId="3861300B" w14:textId="77777777" w:rsidR="005128A0" w:rsidRPr="00742EF4" w:rsidRDefault="005128A0" w:rsidP="00F22D03">
      <w:pPr>
        <w:spacing w:after="0"/>
        <w:jc w:val="both"/>
        <w:rPr>
          <w:rFonts w:ascii="Museo Sans 300" w:hAnsi="Museo Sans 300" w:cs="Calibri Light"/>
        </w:rPr>
      </w:pPr>
    </w:p>
    <w:p w14:paraId="6882F383" w14:textId="724D4A01" w:rsidR="005128A0" w:rsidRPr="00742EF4" w:rsidRDefault="005128A0" w:rsidP="00F22D03">
      <w:pPr>
        <w:spacing w:after="0"/>
        <w:jc w:val="both"/>
        <w:rPr>
          <w:rFonts w:ascii="Museo Sans 300" w:eastAsia="Times New Roman" w:hAnsi="Museo Sans 300" w:cs="Poppins"/>
          <w:lang w:eastAsia="hr-HR"/>
        </w:rPr>
      </w:pPr>
      <w:r w:rsidRPr="00742EF4">
        <w:rPr>
          <w:rFonts w:ascii="Museo Sans 300" w:eastAsia="Times New Roman" w:hAnsi="Museo Sans 300" w:cs="Poppins"/>
          <w:lang w:eastAsia="hr-HR"/>
        </w:rPr>
        <w:t xml:space="preserve">Poreč, </w:t>
      </w:r>
      <w:r w:rsidR="00DF6817">
        <w:rPr>
          <w:rFonts w:ascii="Museo Sans 300" w:eastAsia="Times New Roman" w:hAnsi="Museo Sans 300" w:cs="Poppins"/>
          <w:lang w:eastAsia="hr-HR"/>
        </w:rPr>
        <w:t>2</w:t>
      </w:r>
      <w:r w:rsidR="00804E6E">
        <w:rPr>
          <w:rFonts w:ascii="Museo Sans 300" w:eastAsia="Times New Roman" w:hAnsi="Museo Sans 300" w:cs="Poppins"/>
          <w:lang w:eastAsia="hr-HR"/>
        </w:rPr>
        <w:t>7</w:t>
      </w:r>
      <w:r w:rsidR="00DF6817">
        <w:rPr>
          <w:rFonts w:ascii="Museo Sans 300" w:eastAsia="Times New Roman" w:hAnsi="Museo Sans 300" w:cs="Poppins"/>
          <w:lang w:eastAsia="hr-HR"/>
        </w:rPr>
        <w:t>.6.2025.</w:t>
      </w:r>
    </w:p>
    <w:p w14:paraId="56B6AF7F" w14:textId="77777777" w:rsidR="00A950AE" w:rsidRDefault="00A950AE" w:rsidP="00F22D03">
      <w:pPr>
        <w:pStyle w:val="Bezproreda"/>
        <w:spacing w:line="276" w:lineRule="auto"/>
        <w:jc w:val="both"/>
        <w:rPr>
          <w:rFonts w:ascii="Museo Sans 300" w:eastAsia="Times New Roman" w:hAnsi="Museo Sans 300" w:cs="Poppins"/>
          <w:lang w:eastAsia="hr-HR"/>
        </w:rPr>
      </w:pPr>
    </w:p>
    <w:p w14:paraId="74F392DE" w14:textId="3BE18C5D" w:rsidR="00804E6E" w:rsidRPr="005C5336" w:rsidRDefault="00804E6E" w:rsidP="005C5336">
      <w:pPr>
        <w:spacing w:after="160" w:line="240" w:lineRule="auto"/>
        <w:jc w:val="center"/>
        <w:rPr>
          <w:rFonts w:ascii="Museo Sans 900" w:hAnsi="Museo Sans 900"/>
          <w:b/>
          <w:bCs/>
          <w:sz w:val="40"/>
          <w:szCs w:val="40"/>
          <w14:shadow w14:blurRad="50800" w14:dist="38100" w14:dir="5400000" w14:sx="100000" w14:sy="100000" w14:kx="0" w14:ky="0" w14:algn="t">
            <w14:srgbClr w14:val="000000">
              <w14:alpha w14:val="60000"/>
            </w14:srgbClr>
          </w14:shadow>
        </w:rPr>
      </w:pPr>
      <w:r w:rsidRPr="005C5336">
        <w:rPr>
          <w:rFonts w:ascii="Museo Sans 900" w:hAnsi="Museo Sans 900"/>
          <w:b/>
          <w:bCs/>
          <w:sz w:val="40"/>
          <w:szCs w:val="40"/>
          <w14:shadow w14:blurRad="50800" w14:dist="38100" w14:dir="5400000" w14:sx="100000" w14:sy="100000" w14:kx="0" w14:ky="0" w14:algn="t">
            <w14:srgbClr w14:val="000000">
              <w14:alpha w14:val="60000"/>
            </w14:srgbClr>
          </w14:shadow>
        </w:rPr>
        <w:t xml:space="preserve">Poreč </w:t>
      </w:r>
      <w:r w:rsidR="000D3F89">
        <w:rPr>
          <w:rFonts w:ascii="Museo Sans 900" w:hAnsi="Museo Sans 900"/>
          <w:b/>
          <w:bCs/>
          <w:sz w:val="40"/>
          <w:szCs w:val="40"/>
          <w14:shadow w14:blurRad="50800" w14:dist="38100" w14:dir="5400000" w14:sx="100000" w14:sy="100000" w14:kx="0" w14:ky="0" w14:algn="t">
            <w14:srgbClr w14:val="000000">
              <w14:alpha w14:val="60000"/>
            </w14:srgbClr>
          </w14:shadow>
        </w:rPr>
        <w:t>ostvario</w:t>
      </w:r>
      <w:r w:rsidRPr="005C5336">
        <w:rPr>
          <w:rFonts w:ascii="Museo Sans 900" w:hAnsi="Museo Sans 900"/>
          <w:b/>
          <w:bCs/>
          <w:sz w:val="40"/>
          <w:szCs w:val="40"/>
          <w14:shadow w14:blurRad="50800" w14:dist="38100" w14:dir="5400000" w14:sx="100000" w14:sy="100000" w14:kx="0" w14:ky="0" w14:algn="t">
            <w14:srgbClr w14:val="000000">
              <w14:alpha w14:val="60000"/>
            </w14:srgbClr>
          </w14:shadow>
        </w:rPr>
        <w:t xml:space="preserve"> milijunto turističko noćenje – tri dana ranije nego </w:t>
      </w:r>
      <w:r w:rsidR="00727C83">
        <w:rPr>
          <w:rFonts w:ascii="Museo Sans 900" w:hAnsi="Museo Sans 900"/>
          <w:b/>
          <w:bCs/>
          <w:sz w:val="40"/>
          <w:szCs w:val="40"/>
          <w14:shadow w14:blurRad="50800" w14:dist="38100" w14:dir="5400000" w14:sx="100000" w14:sy="100000" w14:kx="0" w14:ky="0" w14:algn="t">
            <w14:srgbClr w14:val="000000">
              <w14:alpha w14:val="60000"/>
            </w14:srgbClr>
          </w14:shadow>
        </w:rPr>
        <w:t>prošle godine</w:t>
      </w:r>
    </w:p>
    <w:p w14:paraId="08D573BB" w14:textId="77777777" w:rsidR="00A950AE" w:rsidRDefault="00A950AE" w:rsidP="00F22D03">
      <w:pPr>
        <w:pStyle w:val="Bezproreda"/>
        <w:spacing w:line="276" w:lineRule="auto"/>
        <w:jc w:val="both"/>
        <w:rPr>
          <w:rFonts w:ascii="Museo Sans 300" w:hAnsi="Museo Sans 300"/>
        </w:rPr>
      </w:pPr>
    </w:p>
    <w:p w14:paraId="1F7AAB87" w14:textId="52C95B11"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Poreč je 23. lipnja dosegnuo milijunto turističko noćenje, čime je ta brojka ostvarena tri dana ranije u odnosu na prošlu godinu. Ovaj rezultat potvrđuje snažan rast turističkog prometa u predsezoni i pozicionira Poreč među najuspješnij</w:t>
      </w:r>
      <w:r w:rsidR="00BF7986">
        <w:rPr>
          <w:rFonts w:ascii="Museo Sans 300" w:hAnsi="Museo Sans 300"/>
        </w:rPr>
        <w:t>e</w:t>
      </w:r>
      <w:r w:rsidRPr="005C5336">
        <w:rPr>
          <w:rFonts w:ascii="Museo Sans 300" w:hAnsi="Museo Sans 300"/>
        </w:rPr>
        <w:t xml:space="preserve"> hrvatsk</w:t>
      </w:r>
      <w:r w:rsidR="00BF7986">
        <w:rPr>
          <w:rFonts w:ascii="Museo Sans 300" w:hAnsi="Museo Sans 300"/>
        </w:rPr>
        <w:t>e</w:t>
      </w:r>
      <w:r w:rsidRPr="005C5336">
        <w:rPr>
          <w:rFonts w:ascii="Museo Sans 300" w:hAnsi="Museo Sans 300"/>
        </w:rPr>
        <w:t xml:space="preserve"> destinacij</w:t>
      </w:r>
      <w:r w:rsidR="00BF7986">
        <w:rPr>
          <w:rFonts w:ascii="Museo Sans 300" w:hAnsi="Museo Sans 300"/>
        </w:rPr>
        <w:t>e</w:t>
      </w:r>
      <w:r w:rsidRPr="005C5336">
        <w:rPr>
          <w:rFonts w:ascii="Museo Sans 300" w:hAnsi="Museo Sans 300"/>
        </w:rPr>
        <w:t xml:space="preserve"> po pitanju turističke posjećenosti.</w:t>
      </w:r>
    </w:p>
    <w:p w14:paraId="50F9ADCA" w14:textId="77777777" w:rsidR="005C5336" w:rsidRDefault="005C5336" w:rsidP="005C5336">
      <w:pPr>
        <w:pStyle w:val="Bezproreda"/>
        <w:spacing w:line="276" w:lineRule="auto"/>
        <w:jc w:val="both"/>
        <w:rPr>
          <w:rFonts w:ascii="Museo Sans 300" w:hAnsi="Museo Sans 300"/>
        </w:rPr>
      </w:pPr>
    </w:p>
    <w:p w14:paraId="4013184F" w14:textId="1D65444B"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Prema podacima sustava eVisitor, od 1. siječnja do 23. lipnja na području Poreča ostvareno je više od 241 tisuću dolazaka, što je sedam posto više nego u istom razdoblju prošle godine. Istodobno, zabilježeno je više od milijun noćenja, što predstavlja porast od šest posto.</w:t>
      </w:r>
    </w:p>
    <w:p w14:paraId="5E34FC32" w14:textId="77777777" w:rsidR="005C5336" w:rsidRDefault="005C5336" w:rsidP="005C5336">
      <w:pPr>
        <w:pStyle w:val="Bezproreda"/>
        <w:spacing w:line="276" w:lineRule="auto"/>
        <w:jc w:val="both"/>
        <w:rPr>
          <w:rFonts w:ascii="Museo Sans 300" w:hAnsi="Museo Sans 300"/>
        </w:rPr>
      </w:pPr>
    </w:p>
    <w:p w14:paraId="3798665E" w14:textId="2805BFED"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Najveći broj gostiju i dalje dolazi iz Njemačke i Austrije, tržišta koja zajedno čine gotovo polovicu ukupnih noćenja. Austrijski gosti ostvarili su najveći broj dolazaka, dok su Nijemci ponovno zauzeli prvo mjesto po ukupnom broju noćenja. Osim njih, među vodećim tržištima nalaze se i Hrvatska, Slovenija</w:t>
      </w:r>
      <w:r w:rsidR="00BF7986">
        <w:rPr>
          <w:rFonts w:ascii="Museo Sans 300" w:hAnsi="Museo Sans 300"/>
        </w:rPr>
        <w:t xml:space="preserve">, </w:t>
      </w:r>
      <w:r w:rsidRPr="005C5336">
        <w:rPr>
          <w:rFonts w:ascii="Museo Sans 300" w:hAnsi="Museo Sans 300"/>
        </w:rPr>
        <w:t>Italija</w:t>
      </w:r>
      <w:r w:rsidR="00BF7986">
        <w:rPr>
          <w:rFonts w:ascii="Museo Sans 300" w:hAnsi="Museo Sans 300"/>
        </w:rPr>
        <w:t xml:space="preserve"> te Češka</w:t>
      </w:r>
      <w:r w:rsidRPr="005C5336">
        <w:rPr>
          <w:rFonts w:ascii="Museo Sans 300" w:hAnsi="Museo Sans 300"/>
        </w:rPr>
        <w:t>.</w:t>
      </w:r>
    </w:p>
    <w:p w14:paraId="0F9432A2" w14:textId="77777777" w:rsidR="005C5336" w:rsidRDefault="005C5336" w:rsidP="005C5336">
      <w:pPr>
        <w:pStyle w:val="Bezproreda"/>
        <w:spacing w:line="276" w:lineRule="auto"/>
        <w:jc w:val="both"/>
        <w:rPr>
          <w:rFonts w:ascii="Museo Sans 300" w:hAnsi="Museo Sans 300"/>
        </w:rPr>
      </w:pPr>
    </w:p>
    <w:p w14:paraId="6C9BEB8D" w14:textId="31BBE02F"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Posebno se ističe rast domaćih gostiju, koji su u odnosu na prošlu godinu ostvarili najveći porast broja noćenja – čak 22 posto, dok su dolasci porasli za 20 posto. Domaći gosti čine više od 17 posto ukupnih dolazaka, a udio njihovih noćenja u ukupnoj strukturi prelazi 11 posto, što potvrđuje sve veći interes hrvatskih turista za odmor u Poreču, osobito u predsezoni.</w:t>
      </w:r>
    </w:p>
    <w:p w14:paraId="69987D47" w14:textId="77777777" w:rsidR="005C5336" w:rsidRDefault="005C5336" w:rsidP="005C5336">
      <w:pPr>
        <w:pStyle w:val="Bezproreda"/>
        <w:spacing w:line="276" w:lineRule="auto"/>
        <w:jc w:val="both"/>
        <w:rPr>
          <w:rFonts w:ascii="Museo Sans 300" w:hAnsi="Museo Sans 300"/>
        </w:rPr>
      </w:pPr>
    </w:p>
    <w:p w14:paraId="34A88466" w14:textId="4D27DBDC"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 xml:space="preserve">S tržišta Slovenije zabilježeno je više od 33 tisuće dolazaka i preko 95 tisuća noćenja, uz </w:t>
      </w:r>
      <w:r w:rsidR="00BF7986">
        <w:rPr>
          <w:rFonts w:ascii="Museo Sans 300" w:hAnsi="Museo Sans 300"/>
        </w:rPr>
        <w:t>gotovo identične brojke u usporedbi sa istim r</w:t>
      </w:r>
      <w:r w:rsidRPr="005C5336">
        <w:rPr>
          <w:rFonts w:ascii="Museo Sans 300" w:hAnsi="Museo Sans 300"/>
        </w:rPr>
        <w:t>azdoblje</w:t>
      </w:r>
      <w:r w:rsidR="00BF7986">
        <w:rPr>
          <w:rFonts w:ascii="Museo Sans 300" w:hAnsi="Museo Sans 300"/>
        </w:rPr>
        <w:t>m</w:t>
      </w:r>
      <w:r w:rsidRPr="005C5336">
        <w:rPr>
          <w:rFonts w:ascii="Museo Sans 300" w:hAnsi="Museo Sans 300"/>
        </w:rPr>
        <w:t xml:space="preserve"> lani. Talijanski gosti nastavili su pozitivan trend, ostvarivši rast broja dolazaka i </w:t>
      </w:r>
      <w:r w:rsidR="00BF7986">
        <w:rPr>
          <w:rFonts w:ascii="Museo Sans 300" w:hAnsi="Museo Sans 300"/>
        </w:rPr>
        <w:t>noćenja</w:t>
      </w:r>
      <w:r w:rsidRPr="005C5336">
        <w:rPr>
          <w:rFonts w:ascii="Museo Sans 300" w:hAnsi="Museo Sans 300"/>
        </w:rPr>
        <w:t>, dok su gosti iz Srbije ostvarili 14 posto više noćenja nego prošle godine. Ostala značajna tržišta uključuju Češku, Nizozemsku, Poljsku, Ujedinjenu Kraljevinu, Mađarsku i Belgiju, s uglavnom stabilnim ili rastućim pokazateljima.</w:t>
      </w:r>
    </w:p>
    <w:p w14:paraId="310D71B4" w14:textId="77777777" w:rsidR="005C5336" w:rsidRDefault="005C5336" w:rsidP="005C5336">
      <w:pPr>
        <w:pStyle w:val="Bezproreda"/>
        <w:spacing w:line="276" w:lineRule="auto"/>
        <w:jc w:val="both"/>
        <w:rPr>
          <w:rFonts w:ascii="Museo Sans 300" w:hAnsi="Museo Sans 300"/>
        </w:rPr>
      </w:pPr>
    </w:p>
    <w:p w14:paraId="3FEC006A" w14:textId="1A0AF2B3"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lastRenderedPageBreak/>
        <w:t>Iz Turističke zajednice Grada Poreča ističu kako su vrlo zadovoljni rezultatima predsezone, osobito činjenicom da je milijunto noćenje ostvareno ranije nego lani. Uspjeh se pripisuje kontinuiranim ulaganjima u turističku infrastrukturu, promociju i razvoj raznolike ponude koja odgovara suvremenim potrebama tržišta.</w:t>
      </w:r>
    </w:p>
    <w:p w14:paraId="1F16BD69" w14:textId="77777777" w:rsidR="005C5336" w:rsidRDefault="005C5336" w:rsidP="005C5336">
      <w:pPr>
        <w:pStyle w:val="Bezproreda"/>
        <w:spacing w:line="276" w:lineRule="auto"/>
        <w:jc w:val="both"/>
        <w:rPr>
          <w:rFonts w:ascii="Museo Sans 300" w:hAnsi="Museo Sans 300"/>
        </w:rPr>
      </w:pPr>
    </w:p>
    <w:p w14:paraId="5BD8C7A9" w14:textId="6BCFD477"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“Ovogodišnje rezultate predsezone vidimo kao jasan pokazatelj dobre pripremljenosti destinacije i nastavka pozitivnih trendova. Očekujemo vrlo uspješnu glavnu sezonu, a ključ našeg rasta leži u suradnji svih dionika turističkog sektora te usmjerenosti prema održivom i kvalitetnom razvoju”, poručuju iz Turističke zajednice.</w:t>
      </w:r>
    </w:p>
    <w:p w14:paraId="674164C9" w14:textId="77777777" w:rsidR="005C5336" w:rsidRDefault="005C5336" w:rsidP="005C5336">
      <w:pPr>
        <w:pStyle w:val="Bezproreda"/>
        <w:spacing w:line="276" w:lineRule="auto"/>
        <w:jc w:val="both"/>
        <w:rPr>
          <w:rFonts w:ascii="Museo Sans 300" w:hAnsi="Museo Sans 300"/>
        </w:rPr>
      </w:pPr>
    </w:p>
    <w:p w14:paraId="2670807A" w14:textId="466D3970" w:rsidR="005C5336" w:rsidRPr="005C5336" w:rsidRDefault="005C5336" w:rsidP="005C5336">
      <w:pPr>
        <w:pStyle w:val="Bezproreda"/>
        <w:spacing w:line="276" w:lineRule="auto"/>
        <w:jc w:val="both"/>
        <w:rPr>
          <w:rFonts w:ascii="Museo Sans 300" w:hAnsi="Museo Sans 300"/>
        </w:rPr>
      </w:pPr>
      <w:r w:rsidRPr="005C5336">
        <w:rPr>
          <w:rFonts w:ascii="Museo Sans 300" w:hAnsi="Museo Sans 300"/>
        </w:rPr>
        <w:t>Ovakav početak ljeta snažan je poticaj za daljnji razvoj turizma u Poreču, koji ne samo da bilježi brojčani rast, već i pokazuje stabilnost ključnih tržišta te uspješno privlači nove goste u razdoblju izvan glavne sezone.</w:t>
      </w:r>
    </w:p>
    <w:p w14:paraId="6281A664" w14:textId="77777777" w:rsidR="00353355" w:rsidRDefault="00353355" w:rsidP="00F22D03">
      <w:pPr>
        <w:pStyle w:val="Bezproreda"/>
        <w:spacing w:line="276" w:lineRule="auto"/>
        <w:jc w:val="both"/>
        <w:rPr>
          <w:rFonts w:ascii="Museo Sans 300" w:eastAsia="Times New Roman" w:hAnsi="Museo Sans 300" w:cs="Poppins"/>
          <w:lang w:eastAsia="hr-HR"/>
        </w:rPr>
      </w:pPr>
    </w:p>
    <w:p w14:paraId="1389B14E" w14:textId="77777777" w:rsidR="00281439" w:rsidRDefault="00281439" w:rsidP="00F22D03">
      <w:pPr>
        <w:pStyle w:val="Bezproreda"/>
        <w:spacing w:line="276" w:lineRule="auto"/>
        <w:jc w:val="both"/>
        <w:rPr>
          <w:rFonts w:ascii="Museo Sans 300" w:eastAsia="Times New Roman" w:hAnsi="Museo Sans 300" w:cs="Poppins"/>
          <w:u w:val="single"/>
          <w:lang w:eastAsia="hr-HR"/>
        </w:rPr>
      </w:pPr>
    </w:p>
    <w:p w14:paraId="4637B8D1" w14:textId="12A9B4CC" w:rsidR="009E0C77" w:rsidRDefault="00983910" w:rsidP="00F22D03">
      <w:pPr>
        <w:pStyle w:val="Bezproreda"/>
        <w:spacing w:line="276" w:lineRule="auto"/>
        <w:jc w:val="both"/>
        <w:rPr>
          <w:rFonts w:ascii="Museo Sans 300" w:eastAsia="Times New Roman" w:hAnsi="Museo Sans 300" w:cs="Poppins"/>
          <w:lang w:eastAsia="hr-HR"/>
        </w:rPr>
      </w:pPr>
      <w:r w:rsidRPr="00742EF4">
        <w:rPr>
          <w:rFonts w:ascii="Museo Sans 300" w:eastAsia="Times New Roman" w:hAnsi="Museo Sans 300" w:cs="Poppins"/>
          <w:u w:val="single"/>
          <w:lang w:eastAsia="hr-HR"/>
        </w:rPr>
        <w:t>Molimo Vas da priopćenje objavite u Vašem mediju</w:t>
      </w:r>
      <w:r w:rsidRPr="00742EF4">
        <w:rPr>
          <w:rFonts w:ascii="Museo Sans 300" w:eastAsia="Times New Roman" w:hAnsi="Museo Sans 300" w:cs="Poppins"/>
          <w:lang w:eastAsia="hr-HR"/>
        </w:rPr>
        <w:t>.</w:t>
      </w:r>
    </w:p>
    <w:p w14:paraId="6984DE93" w14:textId="77777777" w:rsidR="00A950AE" w:rsidRDefault="00A950AE" w:rsidP="00F22D03">
      <w:pPr>
        <w:pStyle w:val="Bezproreda"/>
        <w:spacing w:line="276" w:lineRule="auto"/>
        <w:jc w:val="both"/>
        <w:rPr>
          <w:rFonts w:ascii="Museo Sans 300" w:eastAsia="Times New Roman" w:hAnsi="Museo Sans 300" w:cs="Poppins"/>
          <w:lang w:eastAsia="hr-HR"/>
        </w:rPr>
      </w:pPr>
    </w:p>
    <w:p w14:paraId="39DB6A9D" w14:textId="77777777" w:rsidR="00A950AE" w:rsidRPr="00742EF4" w:rsidRDefault="00A950AE" w:rsidP="00F22D03">
      <w:pPr>
        <w:pStyle w:val="Bezproreda"/>
        <w:spacing w:line="276" w:lineRule="auto"/>
        <w:jc w:val="both"/>
        <w:rPr>
          <w:rFonts w:ascii="Museo Sans 300" w:eastAsia="Times New Roman" w:hAnsi="Museo Sans 300" w:cs="Poppins"/>
          <w:lang w:eastAsia="hr-HR"/>
        </w:rPr>
      </w:pPr>
    </w:p>
    <w:p w14:paraId="418D0A7E" w14:textId="77777777" w:rsidR="00A73E75" w:rsidRPr="00742EF4" w:rsidRDefault="00A73E75" w:rsidP="00F22D03">
      <w:pPr>
        <w:pStyle w:val="Bezproreda"/>
        <w:spacing w:line="276" w:lineRule="auto"/>
        <w:jc w:val="both"/>
        <w:rPr>
          <w:rFonts w:ascii="Museo Sans 300" w:eastAsia="Times New Roman" w:hAnsi="Museo Sans 300" w:cs="Poppins"/>
          <w:lang w:eastAsia="hr-HR"/>
        </w:rPr>
      </w:pPr>
    </w:p>
    <w:p w14:paraId="60037A12" w14:textId="2F30A893" w:rsidR="00637346" w:rsidRPr="00E453FB" w:rsidRDefault="00B52E96" w:rsidP="00F22D03">
      <w:pPr>
        <w:spacing w:after="0"/>
        <w:jc w:val="right"/>
        <w:rPr>
          <w:rFonts w:ascii="Museo Sans 300" w:eastAsia="Times New Roman" w:hAnsi="Museo Sans 300" w:cs="Poppins"/>
          <w:lang w:eastAsia="hr-HR"/>
        </w:rPr>
      </w:pPr>
      <w:r w:rsidRPr="00742EF4">
        <w:rPr>
          <w:rFonts w:ascii="Museo Sans 300" w:eastAsia="Times New Roman" w:hAnsi="Museo Sans 300" w:cs="Poppins"/>
          <w:lang w:eastAsia="hr-HR"/>
        </w:rPr>
        <w:t>TURISTIČKA ZAJEDNICA GRADA POREČA</w:t>
      </w:r>
    </w:p>
    <w:sectPr w:rsidR="00637346" w:rsidRPr="00E453FB" w:rsidSect="00512B6D">
      <w:headerReference w:type="default" r:id="rId8"/>
      <w:footerReference w:type="default" r:id="rId9"/>
      <w:pgSz w:w="11906" w:h="16838"/>
      <w:pgMar w:top="2863"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8372" w14:textId="77777777" w:rsidR="00831A2F" w:rsidRDefault="00831A2F" w:rsidP="00B728E0">
      <w:pPr>
        <w:spacing w:after="0" w:line="240" w:lineRule="auto"/>
      </w:pPr>
      <w:r>
        <w:separator/>
      </w:r>
    </w:p>
  </w:endnote>
  <w:endnote w:type="continuationSeparator" w:id="0">
    <w:p w14:paraId="1494B885" w14:textId="77777777" w:rsidR="00831A2F" w:rsidRDefault="00831A2F" w:rsidP="00B7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useo Sans 300">
    <w:altName w:val="Calibri"/>
    <w:panose1 w:val="02000000000000000000"/>
    <w:charset w:val="00"/>
    <w:family w:val="modern"/>
    <w:notTrueType/>
    <w:pitch w:val="variable"/>
    <w:sig w:usb0="A00000AF" w:usb1="4000004A" w:usb2="00000000" w:usb3="00000000" w:csb0="00000093" w:csb1="00000000"/>
  </w:font>
  <w:font w:name="Poppins">
    <w:charset w:val="EE"/>
    <w:family w:val="auto"/>
    <w:pitch w:val="variable"/>
    <w:sig w:usb0="00008007" w:usb1="00000000" w:usb2="00000000" w:usb3="00000000" w:csb0="00000093" w:csb1="00000000"/>
  </w:font>
  <w:font w:name="Museo Sans 900">
    <w:altName w:val="Calibri"/>
    <w:panose1 w:val="02000000000000000000"/>
    <w:charset w:val="00"/>
    <w:family w:val="modern"/>
    <w:notTrueType/>
    <w:pitch w:val="variable"/>
    <w:sig w:usb0="A00000AF" w:usb1="40000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6F7B" w14:textId="6E20B893" w:rsidR="00B728E0" w:rsidRDefault="002C436E" w:rsidP="006B1B7F">
    <w:pPr>
      <w:pStyle w:val="Podnoje"/>
      <w:ind w:hanging="1276"/>
      <w:jc w:val="right"/>
    </w:pPr>
    <w:r>
      <w:rPr>
        <w:rFonts w:ascii="Calibri" w:hAnsi="Calibri"/>
        <w:noProof/>
        <w:sz w:val="24"/>
        <w:szCs w:val="24"/>
      </w:rPr>
      <w:drawing>
        <wp:anchor distT="152400" distB="152400" distL="152400" distR="152400" simplePos="0" relativeHeight="251659264" behindDoc="0" locked="0" layoutInCell="1" allowOverlap="1" wp14:anchorId="711D29AA" wp14:editId="6ADE03B5">
          <wp:simplePos x="0" y="0"/>
          <wp:positionH relativeFrom="margin">
            <wp:posOffset>-23495</wp:posOffset>
          </wp:positionH>
          <wp:positionV relativeFrom="page">
            <wp:align>bottom</wp:align>
          </wp:positionV>
          <wp:extent cx="1209675" cy="1201420"/>
          <wp:effectExtent l="0" t="0" r="9525" b="0"/>
          <wp:wrapThrough wrapText="bothSides" distL="152400" distR="152400">
            <wp:wrapPolygon edited="1">
              <wp:start x="0" y="0"/>
              <wp:lineTo x="0" y="21598"/>
              <wp:lineTo x="21603" y="21598"/>
              <wp:lineTo x="21603" y="0"/>
              <wp:lineTo x="0" y="0"/>
            </wp:wrapPolygon>
          </wp:wrapThrough>
          <wp:docPr id="99970545" name="Slika 99970545" descr="Slika na kojoj se prikazuje tekst, Font, snimka zaslona, grafika&#10;&#10;Opis je automatski generiran"/>
          <wp:cNvGraphicFramePr/>
          <a:graphic xmlns:a="http://schemas.openxmlformats.org/drawingml/2006/main">
            <a:graphicData uri="http://schemas.openxmlformats.org/drawingml/2006/picture">
              <pic:pic xmlns:pic="http://schemas.openxmlformats.org/drawingml/2006/picture">
                <pic:nvPicPr>
                  <pic:cNvPr id="1073741825" name="officeArt object" descr="Slika na kojoj se prikazuje tekst, Font, snimka zaslona, grafika&#10;&#10;Opis je automatski generiran"/>
                  <pic:cNvPicPr>
                    <a:picLocks noChangeAspect="1"/>
                  </pic:cNvPicPr>
                </pic:nvPicPr>
                <pic:blipFill rotWithShape="1">
                  <a:blip r:embed="rId1" cstate="print">
                    <a:extLst>
                      <a:ext uri="{28A0092B-C50C-407E-A947-70E740481C1C}">
                        <a14:useLocalDpi xmlns:a14="http://schemas.microsoft.com/office/drawing/2010/main" val="0"/>
                      </a:ext>
                    </a:extLst>
                  </a:blip>
                  <a:srcRect t="8236" b="257"/>
                  <a:stretch/>
                </pic:blipFill>
                <pic:spPr bwMode="auto">
                  <a:xfrm>
                    <a:off x="0" y="0"/>
                    <a:ext cx="1209675" cy="120142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5E81">
      <w:t xml:space="preserve">                                                                                            </w:t>
    </w:r>
    <w:r w:rsidR="006B1B7F">
      <w:rPr>
        <w:noProof/>
      </w:rPr>
      <w:drawing>
        <wp:inline distT="0" distB="0" distL="0" distR="0" wp14:anchorId="312C28C6" wp14:editId="51D1BE9B">
          <wp:extent cx="1601445" cy="1133475"/>
          <wp:effectExtent l="0" t="0" r="0" b="0"/>
          <wp:docPr id="1984861464" name="Slika 1984861464" descr="Slika na kojoj se prikazuje logotip, tekst,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02716" name="Slika 2" descr="Slika na kojoj se prikazuje logotip, tekst, dizajn&#10;&#10;Opis je automatski generi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7588" cy="1159056"/>
                  </a:xfrm>
                  <a:prstGeom prst="rect">
                    <a:avLst/>
                  </a:prstGeom>
                  <a:noFill/>
                  <a:ln>
                    <a:noFill/>
                  </a:ln>
                </pic:spPr>
              </pic:pic>
            </a:graphicData>
          </a:graphic>
        </wp:inline>
      </w:drawing>
    </w:r>
    <w:r w:rsidR="00F25E81">
      <w:t xml:space="preserve">                                                                                       </w:t>
    </w:r>
  </w:p>
  <w:p w14:paraId="4C7EBB5E" w14:textId="21DEDE2E" w:rsidR="00B728E0" w:rsidRDefault="00B728E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527D8" w14:textId="77777777" w:rsidR="00831A2F" w:rsidRDefault="00831A2F" w:rsidP="00B728E0">
      <w:pPr>
        <w:spacing w:after="0" w:line="240" w:lineRule="auto"/>
      </w:pPr>
      <w:r>
        <w:separator/>
      </w:r>
    </w:p>
  </w:footnote>
  <w:footnote w:type="continuationSeparator" w:id="0">
    <w:p w14:paraId="4950B410" w14:textId="77777777" w:rsidR="00831A2F" w:rsidRDefault="00831A2F" w:rsidP="00B7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8D4C" w14:textId="004D143B" w:rsidR="00B728E0" w:rsidRDefault="00131EAF" w:rsidP="00B728E0">
    <w:pPr>
      <w:pStyle w:val="Zaglavlje"/>
      <w:ind w:hanging="1417"/>
    </w:pPr>
    <w:r>
      <w:rPr>
        <w:noProof/>
        <w:lang w:eastAsia="hr-HR"/>
      </w:rPr>
      <w:drawing>
        <wp:inline distT="0" distB="0" distL="0" distR="0" wp14:anchorId="5DEC328D" wp14:editId="4F95C2CA">
          <wp:extent cx="7556681" cy="2072549"/>
          <wp:effectExtent l="0" t="0" r="6350" b="4445"/>
          <wp:docPr id="34255293" name="Slika 3425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293" name="Slika 34255293"/>
                  <pic:cNvPicPr/>
                </pic:nvPicPr>
                <pic:blipFill>
                  <a:blip r:embed="rId1">
                    <a:extLst>
                      <a:ext uri="{28A0092B-C50C-407E-A947-70E740481C1C}">
                        <a14:useLocalDpi xmlns:a14="http://schemas.microsoft.com/office/drawing/2010/main" val="0"/>
                      </a:ext>
                    </a:extLst>
                  </a:blip>
                  <a:srcRect t="29461" b="29461"/>
                  <a:stretch>
                    <a:fillRect/>
                  </a:stretch>
                </pic:blipFill>
                <pic:spPr bwMode="auto">
                  <a:xfrm>
                    <a:off x="0" y="0"/>
                    <a:ext cx="7556681" cy="2072549"/>
                  </a:xfrm>
                  <a:prstGeom prst="rect">
                    <a:avLst/>
                  </a:prstGeom>
                  <a:ln>
                    <a:noFill/>
                  </a:ln>
                  <a:extLst>
                    <a:ext uri="{53640926-AAD7-44D8-BBD7-CCE9431645EC}">
                      <a14:shadowObscured xmlns:a14="http://schemas.microsoft.com/office/drawing/2010/main"/>
                    </a:ext>
                  </a:extLst>
                </pic:spPr>
              </pic:pic>
            </a:graphicData>
          </a:graphic>
        </wp:inline>
      </w:drawing>
    </w:r>
  </w:p>
  <w:p w14:paraId="11487F25" w14:textId="77777777" w:rsidR="00B728E0" w:rsidRDefault="00B728E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2DCD"/>
    <w:multiLevelType w:val="hybridMultilevel"/>
    <w:tmpl w:val="AD8081D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A706E2"/>
    <w:multiLevelType w:val="hybridMultilevel"/>
    <w:tmpl w:val="72D26A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71E1E2D"/>
    <w:multiLevelType w:val="hybridMultilevel"/>
    <w:tmpl w:val="16C0488C"/>
    <w:lvl w:ilvl="0" w:tplc="348C7104">
      <w:numFmt w:val="bullet"/>
      <w:lvlText w:val="-"/>
      <w:lvlJc w:val="left"/>
      <w:pPr>
        <w:ind w:left="1068" w:hanging="360"/>
      </w:pPr>
      <w:rPr>
        <w:rFonts w:ascii="Calibri Light" w:eastAsiaTheme="minorHAnsi" w:hAnsi="Calibri Light" w:cs="Calibri Light"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53BF1AD9"/>
    <w:multiLevelType w:val="hybridMultilevel"/>
    <w:tmpl w:val="4DF87C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16089786">
    <w:abstractNumId w:val="0"/>
  </w:num>
  <w:num w:numId="2" w16cid:durableId="1919510800">
    <w:abstractNumId w:val="2"/>
  </w:num>
  <w:num w:numId="3" w16cid:durableId="807741967">
    <w:abstractNumId w:val="1"/>
  </w:num>
  <w:num w:numId="4" w16cid:durableId="1430616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E0"/>
    <w:rsid w:val="000066B5"/>
    <w:rsid w:val="00013375"/>
    <w:rsid w:val="0001411F"/>
    <w:rsid w:val="000164AA"/>
    <w:rsid w:val="00016A1A"/>
    <w:rsid w:val="000206BC"/>
    <w:rsid w:val="00020C0B"/>
    <w:rsid w:val="00021B18"/>
    <w:rsid w:val="000300A2"/>
    <w:rsid w:val="0004554F"/>
    <w:rsid w:val="00052FD4"/>
    <w:rsid w:val="0006059D"/>
    <w:rsid w:val="00061876"/>
    <w:rsid w:val="00063586"/>
    <w:rsid w:val="00065018"/>
    <w:rsid w:val="00065378"/>
    <w:rsid w:val="000723B9"/>
    <w:rsid w:val="000749BB"/>
    <w:rsid w:val="0008604B"/>
    <w:rsid w:val="0009018F"/>
    <w:rsid w:val="00095617"/>
    <w:rsid w:val="000A4E07"/>
    <w:rsid w:val="000B0200"/>
    <w:rsid w:val="000B6296"/>
    <w:rsid w:val="000C13AA"/>
    <w:rsid w:val="000C40FD"/>
    <w:rsid w:val="000C5371"/>
    <w:rsid w:val="000D37CC"/>
    <w:rsid w:val="000D3F05"/>
    <w:rsid w:val="000D3F89"/>
    <w:rsid w:val="000E4012"/>
    <w:rsid w:val="000F01A5"/>
    <w:rsid w:val="000F12F2"/>
    <w:rsid w:val="00101801"/>
    <w:rsid w:val="0010182D"/>
    <w:rsid w:val="00117263"/>
    <w:rsid w:val="00117935"/>
    <w:rsid w:val="001239F0"/>
    <w:rsid w:val="00124C80"/>
    <w:rsid w:val="00126EB5"/>
    <w:rsid w:val="00131EAF"/>
    <w:rsid w:val="001330F5"/>
    <w:rsid w:val="00133B88"/>
    <w:rsid w:val="00134D7B"/>
    <w:rsid w:val="0014261A"/>
    <w:rsid w:val="00145E8C"/>
    <w:rsid w:val="0016210A"/>
    <w:rsid w:val="00162BE7"/>
    <w:rsid w:val="00175900"/>
    <w:rsid w:val="00176376"/>
    <w:rsid w:val="0018111E"/>
    <w:rsid w:val="00181F8A"/>
    <w:rsid w:val="001866FE"/>
    <w:rsid w:val="0018734A"/>
    <w:rsid w:val="0019091A"/>
    <w:rsid w:val="00191EF3"/>
    <w:rsid w:val="001B29DD"/>
    <w:rsid w:val="001B3FCF"/>
    <w:rsid w:val="001B45BA"/>
    <w:rsid w:val="001C0CCE"/>
    <w:rsid w:val="001D3A45"/>
    <w:rsid w:val="001E3B66"/>
    <w:rsid w:val="001E6EFD"/>
    <w:rsid w:val="001E70F6"/>
    <w:rsid w:val="001F50E5"/>
    <w:rsid w:val="001F6611"/>
    <w:rsid w:val="001F7A84"/>
    <w:rsid w:val="002019A8"/>
    <w:rsid w:val="00203C2F"/>
    <w:rsid w:val="0020783B"/>
    <w:rsid w:val="0020795E"/>
    <w:rsid w:val="00214AD1"/>
    <w:rsid w:val="00215702"/>
    <w:rsid w:val="0022453E"/>
    <w:rsid w:val="002314D9"/>
    <w:rsid w:val="00236A75"/>
    <w:rsid w:val="00241DD6"/>
    <w:rsid w:val="00244A05"/>
    <w:rsid w:val="0024670C"/>
    <w:rsid w:val="00247CB5"/>
    <w:rsid w:val="00250FAC"/>
    <w:rsid w:val="00255EEE"/>
    <w:rsid w:val="002606DA"/>
    <w:rsid w:val="00260B29"/>
    <w:rsid w:val="002618C0"/>
    <w:rsid w:val="00265502"/>
    <w:rsid w:val="00277678"/>
    <w:rsid w:val="00281439"/>
    <w:rsid w:val="00282EE4"/>
    <w:rsid w:val="00296CEF"/>
    <w:rsid w:val="002B7BBA"/>
    <w:rsid w:val="002B7E73"/>
    <w:rsid w:val="002C0BC6"/>
    <w:rsid w:val="002C104E"/>
    <w:rsid w:val="002C436E"/>
    <w:rsid w:val="002D2419"/>
    <w:rsid w:val="002D3A2E"/>
    <w:rsid w:val="002E751D"/>
    <w:rsid w:val="002F0F57"/>
    <w:rsid w:val="002F31DE"/>
    <w:rsid w:val="002F42B3"/>
    <w:rsid w:val="002F44E4"/>
    <w:rsid w:val="002F5B0B"/>
    <w:rsid w:val="002F6780"/>
    <w:rsid w:val="00301233"/>
    <w:rsid w:val="00301DB6"/>
    <w:rsid w:val="00301F11"/>
    <w:rsid w:val="00306C52"/>
    <w:rsid w:val="003129BD"/>
    <w:rsid w:val="00314BA5"/>
    <w:rsid w:val="00321A93"/>
    <w:rsid w:val="00323A02"/>
    <w:rsid w:val="00331517"/>
    <w:rsid w:val="00334783"/>
    <w:rsid w:val="003347A0"/>
    <w:rsid w:val="00340DC5"/>
    <w:rsid w:val="00342417"/>
    <w:rsid w:val="003473D5"/>
    <w:rsid w:val="00353355"/>
    <w:rsid w:val="003552EA"/>
    <w:rsid w:val="0036219F"/>
    <w:rsid w:val="00364218"/>
    <w:rsid w:val="00365977"/>
    <w:rsid w:val="00371F84"/>
    <w:rsid w:val="00374DA7"/>
    <w:rsid w:val="00376F89"/>
    <w:rsid w:val="003803DB"/>
    <w:rsid w:val="003839D1"/>
    <w:rsid w:val="003879FB"/>
    <w:rsid w:val="00387D0E"/>
    <w:rsid w:val="00391629"/>
    <w:rsid w:val="00394D19"/>
    <w:rsid w:val="00395D12"/>
    <w:rsid w:val="003A25D1"/>
    <w:rsid w:val="003A57EC"/>
    <w:rsid w:val="003B09CB"/>
    <w:rsid w:val="003B42CC"/>
    <w:rsid w:val="003B67BC"/>
    <w:rsid w:val="003B75F8"/>
    <w:rsid w:val="003B766F"/>
    <w:rsid w:val="003C4995"/>
    <w:rsid w:val="003C6DD3"/>
    <w:rsid w:val="003D4C61"/>
    <w:rsid w:val="003D4DF4"/>
    <w:rsid w:val="003D5C23"/>
    <w:rsid w:val="003E0B6B"/>
    <w:rsid w:val="003E2AEA"/>
    <w:rsid w:val="003E3FC2"/>
    <w:rsid w:val="003F3114"/>
    <w:rsid w:val="003F31EE"/>
    <w:rsid w:val="003F6BD1"/>
    <w:rsid w:val="003F73A6"/>
    <w:rsid w:val="003F76F4"/>
    <w:rsid w:val="004003AE"/>
    <w:rsid w:val="004007CB"/>
    <w:rsid w:val="00403206"/>
    <w:rsid w:val="0040499E"/>
    <w:rsid w:val="00406E28"/>
    <w:rsid w:val="00410A5A"/>
    <w:rsid w:val="004116C3"/>
    <w:rsid w:val="004119FE"/>
    <w:rsid w:val="00412815"/>
    <w:rsid w:val="00415EA8"/>
    <w:rsid w:val="00421A1E"/>
    <w:rsid w:val="00421D06"/>
    <w:rsid w:val="004224CB"/>
    <w:rsid w:val="00426C03"/>
    <w:rsid w:val="00435329"/>
    <w:rsid w:val="004371DE"/>
    <w:rsid w:val="004445E9"/>
    <w:rsid w:val="00451115"/>
    <w:rsid w:val="004557EC"/>
    <w:rsid w:val="004579AE"/>
    <w:rsid w:val="00457FB7"/>
    <w:rsid w:val="004603B5"/>
    <w:rsid w:val="0046301F"/>
    <w:rsid w:val="004637A4"/>
    <w:rsid w:val="004667A1"/>
    <w:rsid w:val="00466DF1"/>
    <w:rsid w:val="0047571B"/>
    <w:rsid w:val="004773F0"/>
    <w:rsid w:val="00477D8B"/>
    <w:rsid w:val="004841A9"/>
    <w:rsid w:val="004915DE"/>
    <w:rsid w:val="004920DB"/>
    <w:rsid w:val="00494EA0"/>
    <w:rsid w:val="00495A10"/>
    <w:rsid w:val="004960A7"/>
    <w:rsid w:val="004A1643"/>
    <w:rsid w:val="004C225F"/>
    <w:rsid w:val="004C40B4"/>
    <w:rsid w:val="004C5A0F"/>
    <w:rsid w:val="004C679B"/>
    <w:rsid w:val="004C6A79"/>
    <w:rsid w:val="004D0DCF"/>
    <w:rsid w:val="004E18EB"/>
    <w:rsid w:val="004E3EB9"/>
    <w:rsid w:val="004F41CB"/>
    <w:rsid w:val="004F64CB"/>
    <w:rsid w:val="005019C3"/>
    <w:rsid w:val="005058DE"/>
    <w:rsid w:val="00512760"/>
    <w:rsid w:val="005128A0"/>
    <w:rsid w:val="00512B6D"/>
    <w:rsid w:val="00517583"/>
    <w:rsid w:val="005203C0"/>
    <w:rsid w:val="0052164B"/>
    <w:rsid w:val="005221BB"/>
    <w:rsid w:val="00527A85"/>
    <w:rsid w:val="005319C7"/>
    <w:rsid w:val="00537597"/>
    <w:rsid w:val="0054793B"/>
    <w:rsid w:val="00555AA8"/>
    <w:rsid w:val="00556B4C"/>
    <w:rsid w:val="00557169"/>
    <w:rsid w:val="0056245E"/>
    <w:rsid w:val="005633D0"/>
    <w:rsid w:val="005635F4"/>
    <w:rsid w:val="005650BC"/>
    <w:rsid w:val="005664B3"/>
    <w:rsid w:val="00567941"/>
    <w:rsid w:val="00570459"/>
    <w:rsid w:val="00574793"/>
    <w:rsid w:val="0057697E"/>
    <w:rsid w:val="005810F3"/>
    <w:rsid w:val="00583FB7"/>
    <w:rsid w:val="005A3B0A"/>
    <w:rsid w:val="005A7BB2"/>
    <w:rsid w:val="005B0063"/>
    <w:rsid w:val="005B13BD"/>
    <w:rsid w:val="005B612B"/>
    <w:rsid w:val="005B61AE"/>
    <w:rsid w:val="005C0CDD"/>
    <w:rsid w:val="005C0E2D"/>
    <w:rsid w:val="005C163F"/>
    <w:rsid w:val="005C1DB8"/>
    <w:rsid w:val="005C3762"/>
    <w:rsid w:val="005C3F89"/>
    <w:rsid w:val="005C5336"/>
    <w:rsid w:val="005C547D"/>
    <w:rsid w:val="005D30CB"/>
    <w:rsid w:val="005D6A6B"/>
    <w:rsid w:val="005D753B"/>
    <w:rsid w:val="005E5F62"/>
    <w:rsid w:val="005E78A3"/>
    <w:rsid w:val="005E78B5"/>
    <w:rsid w:val="005F28B6"/>
    <w:rsid w:val="005F572D"/>
    <w:rsid w:val="005F6BA9"/>
    <w:rsid w:val="005F746E"/>
    <w:rsid w:val="00601D2C"/>
    <w:rsid w:val="0061252F"/>
    <w:rsid w:val="0061548E"/>
    <w:rsid w:val="00615A8D"/>
    <w:rsid w:val="0062010A"/>
    <w:rsid w:val="00634926"/>
    <w:rsid w:val="00635AFD"/>
    <w:rsid w:val="00637346"/>
    <w:rsid w:val="00643243"/>
    <w:rsid w:val="0066408D"/>
    <w:rsid w:val="00674F1B"/>
    <w:rsid w:val="0068105A"/>
    <w:rsid w:val="0068495D"/>
    <w:rsid w:val="00684FAE"/>
    <w:rsid w:val="00685247"/>
    <w:rsid w:val="00686B69"/>
    <w:rsid w:val="00693999"/>
    <w:rsid w:val="006939E1"/>
    <w:rsid w:val="006A0420"/>
    <w:rsid w:val="006A2534"/>
    <w:rsid w:val="006A552D"/>
    <w:rsid w:val="006A5FE2"/>
    <w:rsid w:val="006A600A"/>
    <w:rsid w:val="006B11A3"/>
    <w:rsid w:val="006B1B7F"/>
    <w:rsid w:val="006B596E"/>
    <w:rsid w:val="006B685D"/>
    <w:rsid w:val="006C59D4"/>
    <w:rsid w:val="006C7B3E"/>
    <w:rsid w:val="006C7CFA"/>
    <w:rsid w:val="006D5F86"/>
    <w:rsid w:val="006E01F8"/>
    <w:rsid w:val="006E1B8C"/>
    <w:rsid w:val="006E27D4"/>
    <w:rsid w:val="006E3449"/>
    <w:rsid w:val="006E6EC0"/>
    <w:rsid w:val="006F1324"/>
    <w:rsid w:val="006F1CAC"/>
    <w:rsid w:val="006F50FA"/>
    <w:rsid w:val="00700009"/>
    <w:rsid w:val="00700AF2"/>
    <w:rsid w:val="00705F80"/>
    <w:rsid w:val="00715207"/>
    <w:rsid w:val="007167ED"/>
    <w:rsid w:val="00716AFC"/>
    <w:rsid w:val="00723E48"/>
    <w:rsid w:val="0072559B"/>
    <w:rsid w:val="00727C83"/>
    <w:rsid w:val="00742E68"/>
    <w:rsid w:val="00742EF4"/>
    <w:rsid w:val="00742FAA"/>
    <w:rsid w:val="00743B2D"/>
    <w:rsid w:val="007448B3"/>
    <w:rsid w:val="0074706C"/>
    <w:rsid w:val="0075065D"/>
    <w:rsid w:val="00761125"/>
    <w:rsid w:val="00763277"/>
    <w:rsid w:val="00765FE0"/>
    <w:rsid w:val="0076674E"/>
    <w:rsid w:val="00766990"/>
    <w:rsid w:val="00767C28"/>
    <w:rsid w:val="00770308"/>
    <w:rsid w:val="0077255C"/>
    <w:rsid w:val="00772742"/>
    <w:rsid w:val="007733CD"/>
    <w:rsid w:val="00774472"/>
    <w:rsid w:val="00774E3D"/>
    <w:rsid w:val="00775110"/>
    <w:rsid w:val="0077520C"/>
    <w:rsid w:val="00780273"/>
    <w:rsid w:val="0078233F"/>
    <w:rsid w:val="007838F0"/>
    <w:rsid w:val="0078719F"/>
    <w:rsid w:val="007925DA"/>
    <w:rsid w:val="00797352"/>
    <w:rsid w:val="00797CC3"/>
    <w:rsid w:val="007A0874"/>
    <w:rsid w:val="007A3377"/>
    <w:rsid w:val="007A3AEB"/>
    <w:rsid w:val="007A50D8"/>
    <w:rsid w:val="007A5548"/>
    <w:rsid w:val="007A7168"/>
    <w:rsid w:val="007B0C37"/>
    <w:rsid w:val="007B2331"/>
    <w:rsid w:val="007B405D"/>
    <w:rsid w:val="007B6C2B"/>
    <w:rsid w:val="007C178F"/>
    <w:rsid w:val="007C7DA6"/>
    <w:rsid w:val="007D4D8A"/>
    <w:rsid w:val="007E12DA"/>
    <w:rsid w:val="007E176F"/>
    <w:rsid w:val="007E2B2A"/>
    <w:rsid w:val="007E398D"/>
    <w:rsid w:val="007E7D08"/>
    <w:rsid w:val="007F1350"/>
    <w:rsid w:val="007F1EF5"/>
    <w:rsid w:val="0080095F"/>
    <w:rsid w:val="008038E6"/>
    <w:rsid w:val="00804E6E"/>
    <w:rsid w:val="0080794B"/>
    <w:rsid w:val="008129EE"/>
    <w:rsid w:val="00814ED1"/>
    <w:rsid w:val="008153B1"/>
    <w:rsid w:val="008225BF"/>
    <w:rsid w:val="00824CAA"/>
    <w:rsid w:val="00831311"/>
    <w:rsid w:val="00831A2F"/>
    <w:rsid w:val="00831F89"/>
    <w:rsid w:val="008329D0"/>
    <w:rsid w:val="0083383B"/>
    <w:rsid w:val="00837183"/>
    <w:rsid w:val="00842257"/>
    <w:rsid w:val="008456AE"/>
    <w:rsid w:val="00846352"/>
    <w:rsid w:val="00847004"/>
    <w:rsid w:val="008476A3"/>
    <w:rsid w:val="0085180D"/>
    <w:rsid w:val="00855063"/>
    <w:rsid w:val="00867071"/>
    <w:rsid w:val="00871901"/>
    <w:rsid w:val="00871D38"/>
    <w:rsid w:val="0087355B"/>
    <w:rsid w:val="00874774"/>
    <w:rsid w:val="00875A5B"/>
    <w:rsid w:val="008775C7"/>
    <w:rsid w:val="00881A38"/>
    <w:rsid w:val="0089159D"/>
    <w:rsid w:val="00892813"/>
    <w:rsid w:val="00892A13"/>
    <w:rsid w:val="0089384A"/>
    <w:rsid w:val="008947DA"/>
    <w:rsid w:val="008A0B2F"/>
    <w:rsid w:val="008B160E"/>
    <w:rsid w:val="008C2291"/>
    <w:rsid w:val="008C3E04"/>
    <w:rsid w:val="008C480F"/>
    <w:rsid w:val="008C63A9"/>
    <w:rsid w:val="008C6680"/>
    <w:rsid w:val="008D3086"/>
    <w:rsid w:val="008E420B"/>
    <w:rsid w:val="008E45FF"/>
    <w:rsid w:val="008E6951"/>
    <w:rsid w:val="008F1272"/>
    <w:rsid w:val="008F4F8F"/>
    <w:rsid w:val="008F7BDA"/>
    <w:rsid w:val="00901773"/>
    <w:rsid w:val="00901F95"/>
    <w:rsid w:val="00902939"/>
    <w:rsid w:val="00914CFB"/>
    <w:rsid w:val="00915B2E"/>
    <w:rsid w:val="00916550"/>
    <w:rsid w:val="00921FDA"/>
    <w:rsid w:val="00936E0F"/>
    <w:rsid w:val="00942095"/>
    <w:rsid w:val="00945581"/>
    <w:rsid w:val="00957378"/>
    <w:rsid w:val="00960F00"/>
    <w:rsid w:val="00961675"/>
    <w:rsid w:val="00964B03"/>
    <w:rsid w:val="009665EF"/>
    <w:rsid w:val="00966DD1"/>
    <w:rsid w:val="00970757"/>
    <w:rsid w:val="00980126"/>
    <w:rsid w:val="00983910"/>
    <w:rsid w:val="00984C81"/>
    <w:rsid w:val="0098666E"/>
    <w:rsid w:val="00991697"/>
    <w:rsid w:val="00991984"/>
    <w:rsid w:val="00992FA4"/>
    <w:rsid w:val="009932B6"/>
    <w:rsid w:val="0099378C"/>
    <w:rsid w:val="00993A21"/>
    <w:rsid w:val="009949AD"/>
    <w:rsid w:val="00997453"/>
    <w:rsid w:val="009974FC"/>
    <w:rsid w:val="00997A43"/>
    <w:rsid w:val="009A2FA9"/>
    <w:rsid w:val="009A328E"/>
    <w:rsid w:val="009A4B8D"/>
    <w:rsid w:val="009A5F22"/>
    <w:rsid w:val="009B08FB"/>
    <w:rsid w:val="009B70A3"/>
    <w:rsid w:val="009B7DAB"/>
    <w:rsid w:val="009C077E"/>
    <w:rsid w:val="009C1574"/>
    <w:rsid w:val="009C271C"/>
    <w:rsid w:val="009C2FB9"/>
    <w:rsid w:val="009C4F18"/>
    <w:rsid w:val="009D1BDC"/>
    <w:rsid w:val="009D4A59"/>
    <w:rsid w:val="009D4E0B"/>
    <w:rsid w:val="009D6B02"/>
    <w:rsid w:val="009E0C77"/>
    <w:rsid w:val="009E2532"/>
    <w:rsid w:val="009F1159"/>
    <w:rsid w:val="009F3CE7"/>
    <w:rsid w:val="009F4D18"/>
    <w:rsid w:val="009F6878"/>
    <w:rsid w:val="009F6B0E"/>
    <w:rsid w:val="009F6BC4"/>
    <w:rsid w:val="009F7FA4"/>
    <w:rsid w:val="00A0640D"/>
    <w:rsid w:val="00A13333"/>
    <w:rsid w:val="00A1479C"/>
    <w:rsid w:val="00A238C7"/>
    <w:rsid w:val="00A32422"/>
    <w:rsid w:val="00A35F3F"/>
    <w:rsid w:val="00A36CE0"/>
    <w:rsid w:val="00A407A1"/>
    <w:rsid w:val="00A45334"/>
    <w:rsid w:val="00A54915"/>
    <w:rsid w:val="00A56670"/>
    <w:rsid w:val="00A61772"/>
    <w:rsid w:val="00A6495B"/>
    <w:rsid w:val="00A6740A"/>
    <w:rsid w:val="00A70588"/>
    <w:rsid w:val="00A7077E"/>
    <w:rsid w:val="00A73E75"/>
    <w:rsid w:val="00A85016"/>
    <w:rsid w:val="00A87EBD"/>
    <w:rsid w:val="00A87F38"/>
    <w:rsid w:val="00A907B5"/>
    <w:rsid w:val="00A93425"/>
    <w:rsid w:val="00A9493F"/>
    <w:rsid w:val="00A950AE"/>
    <w:rsid w:val="00AA0C8E"/>
    <w:rsid w:val="00AA1F4A"/>
    <w:rsid w:val="00AB1888"/>
    <w:rsid w:val="00AB29A8"/>
    <w:rsid w:val="00AC148B"/>
    <w:rsid w:val="00AC4DCF"/>
    <w:rsid w:val="00AC641B"/>
    <w:rsid w:val="00AD07CA"/>
    <w:rsid w:val="00AD47AA"/>
    <w:rsid w:val="00AD6768"/>
    <w:rsid w:val="00AD6B39"/>
    <w:rsid w:val="00AE6FEC"/>
    <w:rsid w:val="00AF07D4"/>
    <w:rsid w:val="00AF0FA9"/>
    <w:rsid w:val="00AF4205"/>
    <w:rsid w:val="00AF5EDC"/>
    <w:rsid w:val="00AF64AE"/>
    <w:rsid w:val="00AF7D06"/>
    <w:rsid w:val="00B06963"/>
    <w:rsid w:val="00B170F3"/>
    <w:rsid w:val="00B26C6A"/>
    <w:rsid w:val="00B270DE"/>
    <w:rsid w:val="00B40409"/>
    <w:rsid w:val="00B50AE8"/>
    <w:rsid w:val="00B515BF"/>
    <w:rsid w:val="00B52E96"/>
    <w:rsid w:val="00B56335"/>
    <w:rsid w:val="00B63D0B"/>
    <w:rsid w:val="00B66EFD"/>
    <w:rsid w:val="00B728E0"/>
    <w:rsid w:val="00B73AB4"/>
    <w:rsid w:val="00B7443D"/>
    <w:rsid w:val="00B97856"/>
    <w:rsid w:val="00BA08B2"/>
    <w:rsid w:val="00BA1B87"/>
    <w:rsid w:val="00BA1E28"/>
    <w:rsid w:val="00BC108F"/>
    <w:rsid w:val="00BC1664"/>
    <w:rsid w:val="00BC3008"/>
    <w:rsid w:val="00BF00DB"/>
    <w:rsid w:val="00BF4459"/>
    <w:rsid w:val="00BF616D"/>
    <w:rsid w:val="00BF7986"/>
    <w:rsid w:val="00C1141C"/>
    <w:rsid w:val="00C15060"/>
    <w:rsid w:val="00C165AA"/>
    <w:rsid w:val="00C343F8"/>
    <w:rsid w:val="00C35923"/>
    <w:rsid w:val="00C37563"/>
    <w:rsid w:val="00C40B9A"/>
    <w:rsid w:val="00C46B2C"/>
    <w:rsid w:val="00C546D8"/>
    <w:rsid w:val="00C562DB"/>
    <w:rsid w:val="00C62578"/>
    <w:rsid w:val="00C64573"/>
    <w:rsid w:val="00C73E63"/>
    <w:rsid w:val="00C778BA"/>
    <w:rsid w:val="00C80D3B"/>
    <w:rsid w:val="00C8325D"/>
    <w:rsid w:val="00C83853"/>
    <w:rsid w:val="00C86AF2"/>
    <w:rsid w:val="00C955E7"/>
    <w:rsid w:val="00C95929"/>
    <w:rsid w:val="00CA0DAF"/>
    <w:rsid w:val="00CA6651"/>
    <w:rsid w:val="00CB388B"/>
    <w:rsid w:val="00CB5AD7"/>
    <w:rsid w:val="00CB66F2"/>
    <w:rsid w:val="00CC08AC"/>
    <w:rsid w:val="00CC0FEB"/>
    <w:rsid w:val="00CC55DB"/>
    <w:rsid w:val="00CC664B"/>
    <w:rsid w:val="00CE707F"/>
    <w:rsid w:val="00CF16B6"/>
    <w:rsid w:val="00CF41A1"/>
    <w:rsid w:val="00CF4D3F"/>
    <w:rsid w:val="00CF5675"/>
    <w:rsid w:val="00CF7490"/>
    <w:rsid w:val="00CF7513"/>
    <w:rsid w:val="00D02648"/>
    <w:rsid w:val="00D0455F"/>
    <w:rsid w:val="00D10052"/>
    <w:rsid w:val="00D15012"/>
    <w:rsid w:val="00D15B1F"/>
    <w:rsid w:val="00D2019E"/>
    <w:rsid w:val="00D25D11"/>
    <w:rsid w:val="00D35920"/>
    <w:rsid w:val="00D41B3A"/>
    <w:rsid w:val="00D4539C"/>
    <w:rsid w:val="00D47A6D"/>
    <w:rsid w:val="00D528F7"/>
    <w:rsid w:val="00D57AFB"/>
    <w:rsid w:val="00D61FBA"/>
    <w:rsid w:val="00D62883"/>
    <w:rsid w:val="00D64E81"/>
    <w:rsid w:val="00D65E96"/>
    <w:rsid w:val="00D669D5"/>
    <w:rsid w:val="00D66D43"/>
    <w:rsid w:val="00D814BF"/>
    <w:rsid w:val="00D815F5"/>
    <w:rsid w:val="00D84DDC"/>
    <w:rsid w:val="00D85981"/>
    <w:rsid w:val="00D95A8E"/>
    <w:rsid w:val="00DA486B"/>
    <w:rsid w:val="00DA610F"/>
    <w:rsid w:val="00DB096C"/>
    <w:rsid w:val="00DB2817"/>
    <w:rsid w:val="00DB58B0"/>
    <w:rsid w:val="00DB5D20"/>
    <w:rsid w:val="00DB68E0"/>
    <w:rsid w:val="00DB6C92"/>
    <w:rsid w:val="00DC103E"/>
    <w:rsid w:val="00DC445A"/>
    <w:rsid w:val="00DD34CF"/>
    <w:rsid w:val="00DD3E8D"/>
    <w:rsid w:val="00DD6296"/>
    <w:rsid w:val="00DE128E"/>
    <w:rsid w:val="00DE5E45"/>
    <w:rsid w:val="00DE7A2E"/>
    <w:rsid w:val="00DF0345"/>
    <w:rsid w:val="00DF0961"/>
    <w:rsid w:val="00DF5909"/>
    <w:rsid w:val="00DF6817"/>
    <w:rsid w:val="00DF7283"/>
    <w:rsid w:val="00E0493A"/>
    <w:rsid w:val="00E0517C"/>
    <w:rsid w:val="00E0548B"/>
    <w:rsid w:val="00E107F8"/>
    <w:rsid w:val="00E20818"/>
    <w:rsid w:val="00E20F76"/>
    <w:rsid w:val="00E303E3"/>
    <w:rsid w:val="00E325EF"/>
    <w:rsid w:val="00E36722"/>
    <w:rsid w:val="00E369BF"/>
    <w:rsid w:val="00E44E3A"/>
    <w:rsid w:val="00E453FB"/>
    <w:rsid w:val="00E518F0"/>
    <w:rsid w:val="00E54F7B"/>
    <w:rsid w:val="00E56545"/>
    <w:rsid w:val="00E6338F"/>
    <w:rsid w:val="00E64293"/>
    <w:rsid w:val="00E703F5"/>
    <w:rsid w:val="00E707D2"/>
    <w:rsid w:val="00E710F0"/>
    <w:rsid w:val="00E72A02"/>
    <w:rsid w:val="00E750FA"/>
    <w:rsid w:val="00E7778C"/>
    <w:rsid w:val="00E81059"/>
    <w:rsid w:val="00E86CF8"/>
    <w:rsid w:val="00E969E1"/>
    <w:rsid w:val="00EA1667"/>
    <w:rsid w:val="00EA1EA9"/>
    <w:rsid w:val="00EA4434"/>
    <w:rsid w:val="00EB252C"/>
    <w:rsid w:val="00EB6819"/>
    <w:rsid w:val="00EB7F3D"/>
    <w:rsid w:val="00EC18C9"/>
    <w:rsid w:val="00EC4394"/>
    <w:rsid w:val="00EC464E"/>
    <w:rsid w:val="00EC5D4B"/>
    <w:rsid w:val="00ED2E87"/>
    <w:rsid w:val="00ED3ADB"/>
    <w:rsid w:val="00ED46B3"/>
    <w:rsid w:val="00EE44C0"/>
    <w:rsid w:val="00EF1209"/>
    <w:rsid w:val="00EF1EAC"/>
    <w:rsid w:val="00EF35C9"/>
    <w:rsid w:val="00EF63FF"/>
    <w:rsid w:val="00EF6E78"/>
    <w:rsid w:val="00F05F4F"/>
    <w:rsid w:val="00F22D03"/>
    <w:rsid w:val="00F25E81"/>
    <w:rsid w:val="00F26C6B"/>
    <w:rsid w:val="00F27E5A"/>
    <w:rsid w:val="00F36B98"/>
    <w:rsid w:val="00F36D2E"/>
    <w:rsid w:val="00F4684B"/>
    <w:rsid w:val="00F479F3"/>
    <w:rsid w:val="00F50590"/>
    <w:rsid w:val="00F54125"/>
    <w:rsid w:val="00F60BB5"/>
    <w:rsid w:val="00F63960"/>
    <w:rsid w:val="00F66376"/>
    <w:rsid w:val="00F7177E"/>
    <w:rsid w:val="00F7180F"/>
    <w:rsid w:val="00F7779F"/>
    <w:rsid w:val="00F93047"/>
    <w:rsid w:val="00F947B3"/>
    <w:rsid w:val="00F96CB9"/>
    <w:rsid w:val="00FA2A50"/>
    <w:rsid w:val="00FB09C3"/>
    <w:rsid w:val="00FB25C9"/>
    <w:rsid w:val="00FB3E3E"/>
    <w:rsid w:val="00FB5E2C"/>
    <w:rsid w:val="00FC18E5"/>
    <w:rsid w:val="00FC77D6"/>
    <w:rsid w:val="00FE4941"/>
    <w:rsid w:val="00FF58A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323DA"/>
  <w15:docId w15:val="{BFDDBC25-75C2-4EF8-B0D6-68B08DA2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2">
    <w:name w:val="heading 2"/>
    <w:basedOn w:val="Normal"/>
    <w:link w:val="Naslov2Char"/>
    <w:uiPriority w:val="9"/>
    <w:qFormat/>
    <w:rsid w:val="003A25D1"/>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3A25D1"/>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728E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728E0"/>
  </w:style>
  <w:style w:type="paragraph" w:styleId="Podnoje">
    <w:name w:val="footer"/>
    <w:basedOn w:val="Normal"/>
    <w:link w:val="PodnojeChar"/>
    <w:uiPriority w:val="99"/>
    <w:unhideWhenUsed/>
    <w:rsid w:val="00B728E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728E0"/>
  </w:style>
  <w:style w:type="paragraph" w:styleId="Tekstbalonia">
    <w:name w:val="Balloon Text"/>
    <w:basedOn w:val="Normal"/>
    <w:link w:val="TekstbaloniaChar"/>
    <w:uiPriority w:val="99"/>
    <w:semiHidden/>
    <w:unhideWhenUsed/>
    <w:rsid w:val="00B728E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728E0"/>
    <w:rPr>
      <w:rFonts w:ascii="Tahoma" w:hAnsi="Tahoma" w:cs="Tahoma"/>
      <w:sz w:val="16"/>
      <w:szCs w:val="16"/>
    </w:rPr>
  </w:style>
  <w:style w:type="character" w:styleId="Hiperveza">
    <w:name w:val="Hyperlink"/>
    <w:uiPriority w:val="99"/>
    <w:unhideWhenUsed/>
    <w:rsid w:val="00A238C7"/>
    <w:rPr>
      <w:color w:val="0000FF"/>
      <w:u w:val="single"/>
    </w:rPr>
  </w:style>
  <w:style w:type="paragraph" w:styleId="Bezproreda">
    <w:name w:val="No Spacing"/>
    <w:link w:val="BezproredaChar"/>
    <w:uiPriority w:val="1"/>
    <w:qFormat/>
    <w:rsid w:val="006E3449"/>
    <w:pPr>
      <w:spacing w:after="0" w:line="240" w:lineRule="auto"/>
    </w:pPr>
    <w:rPr>
      <w:rFonts w:ascii="Calibri" w:eastAsia="Calibri" w:hAnsi="Calibri" w:cs="Times New Roman"/>
    </w:rPr>
  </w:style>
  <w:style w:type="character" w:customStyle="1" w:styleId="BezproredaChar">
    <w:name w:val="Bez proreda Char"/>
    <w:link w:val="Bezproreda"/>
    <w:uiPriority w:val="1"/>
    <w:rsid w:val="006E3449"/>
    <w:rPr>
      <w:rFonts w:ascii="Calibri" w:eastAsia="Calibri" w:hAnsi="Calibri" w:cs="Times New Roman"/>
    </w:rPr>
  </w:style>
  <w:style w:type="character" w:styleId="Nerijeenospominjanje">
    <w:name w:val="Unresolved Mention"/>
    <w:basedOn w:val="Zadanifontodlomka"/>
    <w:uiPriority w:val="99"/>
    <w:semiHidden/>
    <w:unhideWhenUsed/>
    <w:rsid w:val="00B52E96"/>
    <w:rPr>
      <w:color w:val="605E5C"/>
      <w:shd w:val="clear" w:color="auto" w:fill="E1DFDD"/>
    </w:rPr>
  </w:style>
  <w:style w:type="paragraph" w:styleId="StandardWeb">
    <w:name w:val="Normal (Web)"/>
    <w:basedOn w:val="Normal"/>
    <w:uiPriority w:val="99"/>
    <w:unhideWhenUsed/>
    <w:rsid w:val="00EF35C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F36D2E"/>
    <w:rPr>
      <w:sz w:val="16"/>
      <w:szCs w:val="16"/>
    </w:rPr>
  </w:style>
  <w:style w:type="paragraph" w:styleId="Tekstkomentara">
    <w:name w:val="annotation text"/>
    <w:basedOn w:val="Normal"/>
    <w:link w:val="TekstkomentaraChar"/>
    <w:uiPriority w:val="99"/>
    <w:semiHidden/>
    <w:unhideWhenUsed/>
    <w:rsid w:val="00F36D2E"/>
    <w:pPr>
      <w:spacing w:line="240" w:lineRule="auto"/>
    </w:pPr>
    <w:rPr>
      <w:sz w:val="20"/>
      <w:szCs w:val="20"/>
    </w:rPr>
  </w:style>
  <w:style w:type="character" w:customStyle="1" w:styleId="TekstkomentaraChar">
    <w:name w:val="Tekst komentara Char"/>
    <w:basedOn w:val="Zadanifontodlomka"/>
    <w:link w:val="Tekstkomentara"/>
    <w:uiPriority w:val="99"/>
    <w:semiHidden/>
    <w:rsid w:val="00F36D2E"/>
    <w:rPr>
      <w:sz w:val="20"/>
      <w:szCs w:val="20"/>
    </w:rPr>
  </w:style>
  <w:style w:type="paragraph" w:styleId="Predmetkomentara">
    <w:name w:val="annotation subject"/>
    <w:basedOn w:val="Tekstkomentara"/>
    <w:next w:val="Tekstkomentara"/>
    <w:link w:val="PredmetkomentaraChar"/>
    <w:uiPriority w:val="99"/>
    <w:semiHidden/>
    <w:unhideWhenUsed/>
    <w:rsid w:val="00F36D2E"/>
    <w:rPr>
      <w:b/>
      <w:bCs/>
    </w:rPr>
  </w:style>
  <w:style w:type="character" w:customStyle="1" w:styleId="PredmetkomentaraChar">
    <w:name w:val="Predmet komentara Char"/>
    <w:basedOn w:val="TekstkomentaraChar"/>
    <w:link w:val="Predmetkomentara"/>
    <w:uiPriority w:val="99"/>
    <w:semiHidden/>
    <w:rsid w:val="00F36D2E"/>
    <w:rPr>
      <w:b/>
      <w:bCs/>
      <w:sz w:val="20"/>
      <w:szCs w:val="20"/>
    </w:rPr>
  </w:style>
  <w:style w:type="paragraph" w:styleId="Odlomakpopisa">
    <w:name w:val="List Paragraph"/>
    <w:basedOn w:val="Normal"/>
    <w:uiPriority w:val="34"/>
    <w:qFormat/>
    <w:rsid w:val="00DE5E45"/>
    <w:pPr>
      <w:ind w:left="720"/>
      <w:contextualSpacing/>
    </w:pPr>
  </w:style>
  <w:style w:type="character" w:styleId="Istaknuto">
    <w:name w:val="Emphasis"/>
    <w:basedOn w:val="Zadanifontodlomka"/>
    <w:uiPriority w:val="20"/>
    <w:qFormat/>
    <w:rsid w:val="0008604B"/>
    <w:rPr>
      <w:i/>
      <w:iCs/>
    </w:rPr>
  </w:style>
  <w:style w:type="paragraph" w:customStyle="1" w:styleId="Body">
    <w:name w:val="Body"/>
    <w:rsid w:val="00763277"/>
    <w:pPr>
      <w:pBdr>
        <w:top w:val="nil"/>
        <w:left w:val="nil"/>
        <w:bottom w:val="nil"/>
        <w:right w:val="nil"/>
        <w:between w:val="nil"/>
        <w:bar w:val="nil"/>
      </w:pBdr>
    </w:pPr>
    <w:rPr>
      <w:rFonts w:ascii="Calibri" w:eastAsia="Arial Unicode MS" w:hAnsi="Calibri" w:cs="Arial Unicode MS"/>
      <w:color w:val="000000"/>
      <w:u w:color="000000"/>
      <w:bdr w:val="nil"/>
      <w:lang w:val="en-GB" w:eastAsia="en-GB"/>
      <w14:textOutline w14:w="0" w14:cap="flat" w14:cmpd="sng" w14:algn="ctr">
        <w14:noFill/>
        <w14:prstDash w14:val="solid"/>
        <w14:bevel/>
      </w14:textOutline>
    </w:rPr>
  </w:style>
  <w:style w:type="character" w:customStyle="1" w:styleId="Naslov2Char">
    <w:name w:val="Naslov 2 Char"/>
    <w:basedOn w:val="Zadanifontodlomka"/>
    <w:link w:val="Naslov2"/>
    <w:uiPriority w:val="9"/>
    <w:rsid w:val="003A25D1"/>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3A25D1"/>
    <w:rPr>
      <w:rFonts w:ascii="Times New Roman" w:eastAsia="Times New Roman" w:hAnsi="Times New Roman" w:cs="Times New Roman"/>
      <w:b/>
      <w:bCs/>
      <w:sz w:val="27"/>
      <w:szCs w:val="27"/>
      <w:lang w:eastAsia="hr-HR"/>
    </w:rPr>
  </w:style>
  <w:style w:type="character" w:styleId="Naglaeno">
    <w:name w:val="Strong"/>
    <w:basedOn w:val="Zadanifontodlomka"/>
    <w:uiPriority w:val="22"/>
    <w:qFormat/>
    <w:rsid w:val="003A25D1"/>
    <w:rPr>
      <w:b/>
      <w:bCs/>
    </w:rPr>
  </w:style>
  <w:style w:type="paragraph" w:customStyle="1" w:styleId="tinymce-full">
    <w:name w:val="tinymce-full"/>
    <w:basedOn w:val="Normal"/>
    <w:rsid w:val="003A25D1"/>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013">
      <w:bodyDiv w:val="1"/>
      <w:marLeft w:val="0"/>
      <w:marRight w:val="0"/>
      <w:marTop w:val="0"/>
      <w:marBottom w:val="0"/>
      <w:divBdr>
        <w:top w:val="none" w:sz="0" w:space="0" w:color="auto"/>
        <w:left w:val="none" w:sz="0" w:space="0" w:color="auto"/>
        <w:bottom w:val="none" w:sz="0" w:space="0" w:color="auto"/>
        <w:right w:val="none" w:sz="0" w:space="0" w:color="auto"/>
      </w:divBdr>
    </w:div>
    <w:div w:id="32655821">
      <w:bodyDiv w:val="1"/>
      <w:marLeft w:val="0"/>
      <w:marRight w:val="0"/>
      <w:marTop w:val="0"/>
      <w:marBottom w:val="0"/>
      <w:divBdr>
        <w:top w:val="none" w:sz="0" w:space="0" w:color="auto"/>
        <w:left w:val="none" w:sz="0" w:space="0" w:color="auto"/>
        <w:bottom w:val="none" w:sz="0" w:space="0" w:color="auto"/>
        <w:right w:val="none" w:sz="0" w:space="0" w:color="auto"/>
      </w:divBdr>
    </w:div>
    <w:div w:id="65878570">
      <w:bodyDiv w:val="1"/>
      <w:marLeft w:val="0"/>
      <w:marRight w:val="0"/>
      <w:marTop w:val="0"/>
      <w:marBottom w:val="0"/>
      <w:divBdr>
        <w:top w:val="none" w:sz="0" w:space="0" w:color="auto"/>
        <w:left w:val="none" w:sz="0" w:space="0" w:color="auto"/>
        <w:bottom w:val="none" w:sz="0" w:space="0" w:color="auto"/>
        <w:right w:val="none" w:sz="0" w:space="0" w:color="auto"/>
      </w:divBdr>
    </w:div>
    <w:div w:id="69885311">
      <w:bodyDiv w:val="1"/>
      <w:marLeft w:val="0"/>
      <w:marRight w:val="0"/>
      <w:marTop w:val="0"/>
      <w:marBottom w:val="0"/>
      <w:divBdr>
        <w:top w:val="none" w:sz="0" w:space="0" w:color="auto"/>
        <w:left w:val="none" w:sz="0" w:space="0" w:color="auto"/>
        <w:bottom w:val="none" w:sz="0" w:space="0" w:color="auto"/>
        <w:right w:val="none" w:sz="0" w:space="0" w:color="auto"/>
      </w:divBdr>
    </w:div>
    <w:div w:id="112988288">
      <w:bodyDiv w:val="1"/>
      <w:marLeft w:val="0"/>
      <w:marRight w:val="0"/>
      <w:marTop w:val="0"/>
      <w:marBottom w:val="0"/>
      <w:divBdr>
        <w:top w:val="none" w:sz="0" w:space="0" w:color="auto"/>
        <w:left w:val="none" w:sz="0" w:space="0" w:color="auto"/>
        <w:bottom w:val="none" w:sz="0" w:space="0" w:color="auto"/>
        <w:right w:val="none" w:sz="0" w:space="0" w:color="auto"/>
      </w:divBdr>
    </w:div>
    <w:div w:id="124003831">
      <w:bodyDiv w:val="1"/>
      <w:marLeft w:val="0"/>
      <w:marRight w:val="0"/>
      <w:marTop w:val="0"/>
      <w:marBottom w:val="0"/>
      <w:divBdr>
        <w:top w:val="none" w:sz="0" w:space="0" w:color="auto"/>
        <w:left w:val="none" w:sz="0" w:space="0" w:color="auto"/>
        <w:bottom w:val="none" w:sz="0" w:space="0" w:color="auto"/>
        <w:right w:val="none" w:sz="0" w:space="0" w:color="auto"/>
      </w:divBdr>
    </w:div>
    <w:div w:id="149487944">
      <w:bodyDiv w:val="1"/>
      <w:marLeft w:val="0"/>
      <w:marRight w:val="0"/>
      <w:marTop w:val="0"/>
      <w:marBottom w:val="0"/>
      <w:divBdr>
        <w:top w:val="none" w:sz="0" w:space="0" w:color="auto"/>
        <w:left w:val="none" w:sz="0" w:space="0" w:color="auto"/>
        <w:bottom w:val="none" w:sz="0" w:space="0" w:color="auto"/>
        <w:right w:val="none" w:sz="0" w:space="0" w:color="auto"/>
      </w:divBdr>
    </w:div>
    <w:div w:id="225382277">
      <w:bodyDiv w:val="1"/>
      <w:marLeft w:val="0"/>
      <w:marRight w:val="0"/>
      <w:marTop w:val="0"/>
      <w:marBottom w:val="0"/>
      <w:divBdr>
        <w:top w:val="none" w:sz="0" w:space="0" w:color="auto"/>
        <w:left w:val="none" w:sz="0" w:space="0" w:color="auto"/>
        <w:bottom w:val="none" w:sz="0" w:space="0" w:color="auto"/>
        <w:right w:val="none" w:sz="0" w:space="0" w:color="auto"/>
      </w:divBdr>
    </w:div>
    <w:div w:id="245655506">
      <w:bodyDiv w:val="1"/>
      <w:marLeft w:val="0"/>
      <w:marRight w:val="0"/>
      <w:marTop w:val="0"/>
      <w:marBottom w:val="0"/>
      <w:divBdr>
        <w:top w:val="none" w:sz="0" w:space="0" w:color="auto"/>
        <w:left w:val="none" w:sz="0" w:space="0" w:color="auto"/>
        <w:bottom w:val="none" w:sz="0" w:space="0" w:color="auto"/>
        <w:right w:val="none" w:sz="0" w:space="0" w:color="auto"/>
      </w:divBdr>
    </w:div>
    <w:div w:id="269970277">
      <w:bodyDiv w:val="1"/>
      <w:marLeft w:val="0"/>
      <w:marRight w:val="0"/>
      <w:marTop w:val="0"/>
      <w:marBottom w:val="0"/>
      <w:divBdr>
        <w:top w:val="none" w:sz="0" w:space="0" w:color="auto"/>
        <w:left w:val="none" w:sz="0" w:space="0" w:color="auto"/>
        <w:bottom w:val="none" w:sz="0" w:space="0" w:color="auto"/>
        <w:right w:val="none" w:sz="0" w:space="0" w:color="auto"/>
      </w:divBdr>
    </w:div>
    <w:div w:id="289165693">
      <w:bodyDiv w:val="1"/>
      <w:marLeft w:val="0"/>
      <w:marRight w:val="0"/>
      <w:marTop w:val="0"/>
      <w:marBottom w:val="0"/>
      <w:divBdr>
        <w:top w:val="none" w:sz="0" w:space="0" w:color="auto"/>
        <w:left w:val="none" w:sz="0" w:space="0" w:color="auto"/>
        <w:bottom w:val="none" w:sz="0" w:space="0" w:color="auto"/>
        <w:right w:val="none" w:sz="0" w:space="0" w:color="auto"/>
      </w:divBdr>
    </w:div>
    <w:div w:id="344788655">
      <w:bodyDiv w:val="1"/>
      <w:marLeft w:val="0"/>
      <w:marRight w:val="0"/>
      <w:marTop w:val="0"/>
      <w:marBottom w:val="0"/>
      <w:divBdr>
        <w:top w:val="none" w:sz="0" w:space="0" w:color="auto"/>
        <w:left w:val="none" w:sz="0" w:space="0" w:color="auto"/>
        <w:bottom w:val="none" w:sz="0" w:space="0" w:color="auto"/>
        <w:right w:val="none" w:sz="0" w:space="0" w:color="auto"/>
      </w:divBdr>
    </w:div>
    <w:div w:id="365259206">
      <w:bodyDiv w:val="1"/>
      <w:marLeft w:val="0"/>
      <w:marRight w:val="0"/>
      <w:marTop w:val="0"/>
      <w:marBottom w:val="0"/>
      <w:divBdr>
        <w:top w:val="none" w:sz="0" w:space="0" w:color="auto"/>
        <w:left w:val="none" w:sz="0" w:space="0" w:color="auto"/>
        <w:bottom w:val="none" w:sz="0" w:space="0" w:color="auto"/>
        <w:right w:val="none" w:sz="0" w:space="0" w:color="auto"/>
      </w:divBdr>
    </w:div>
    <w:div w:id="372971061">
      <w:bodyDiv w:val="1"/>
      <w:marLeft w:val="0"/>
      <w:marRight w:val="0"/>
      <w:marTop w:val="0"/>
      <w:marBottom w:val="0"/>
      <w:divBdr>
        <w:top w:val="none" w:sz="0" w:space="0" w:color="auto"/>
        <w:left w:val="none" w:sz="0" w:space="0" w:color="auto"/>
        <w:bottom w:val="none" w:sz="0" w:space="0" w:color="auto"/>
        <w:right w:val="none" w:sz="0" w:space="0" w:color="auto"/>
      </w:divBdr>
    </w:div>
    <w:div w:id="407044431">
      <w:bodyDiv w:val="1"/>
      <w:marLeft w:val="0"/>
      <w:marRight w:val="0"/>
      <w:marTop w:val="0"/>
      <w:marBottom w:val="0"/>
      <w:divBdr>
        <w:top w:val="none" w:sz="0" w:space="0" w:color="auto"/>
        <w:left w:val="none" w:sz="0" w:space="0" w:color="auto"/>
        <w:bottom w:val="none" w:sz="0" w:space="0" w:color="auto"/>
        <w:right w:val="none" w:sz="0" w:space="0" w:color="auto"/>
      </w:divBdr>
    </w:div>
    <w:div w:id="477265516">
      <w:bodyDiv w:val="1"/>
      <w:marLeft w:val="0"/>
      <w:marRight w:val="0"/>
      <w:marTop w:val="0"/>
      <w:marBottom w:val="0"/>
      <w:divBdr>
        <w:top w:val="none" w:sz="0" w:space="0" w:color="auto"/>
        <w:left w:val="none" w:sz="0" w:space="0" w:color="auto"/>
        <w:bottom w:val="none" w:sz="0" w:space="0" w:color="auto"/>
        <w:right w:val="none" w:sz="0" w:space="0" w:color="auto"/>
      </w:divBdr>
    </w:div>
    <w:div w:id="479269014">
      <w:bodyDiv w:val="1"/>
      <w:marLeft w:val="0"/>
      <w:marRight w:val="0"/>
      <w:marTop w:val="0"/>
      <w:marBottom w:val="0"/>
      <w:divBdr>
        <w:top w:val="none" w:sz="0" w:space="0" w:color="auto"/>
        <w:left w:val="none" w:sz="0" w:space="0" w:color="auto"/>
        <w:bottom w:val="none" w:sz="0" w:space="0" w:color="auto"/>
        <w:right w:val="none" w:sz="0" w:space="0" w:color="auto"/>
      </w:divBdr>
    </w:div>
    <w:div w:id="607934850">
      <w:bodyDiv w:val="1"/>
      <w:marLeft w:val="0"/>
      <w:marRight w:val="0"/>
      <w:marTop w:val="0"/>
      <w:marBottom w:val="0"/>
      <w:divBdr>
        <w:top w:val="none" w:sz="0" w:space="0" w:color="auto"/>
        <w:left w:val="none" w:sz="0" w:space="0" w:color="auto"/>
        <w:bottom w:val="none" w:sz="0" w:space="0" w:color="auto"/>
        <w:right w:val="none" w:sz="0" w:space="0" w:color="auto"/>
      </w:divBdr>
    </w:div>
    <w:div w:id="684744388">
      <w:bodyDiv w:val="1"/>
      <w:marLeft w:val="0"/>
      <w:marRight w:val="0"/>
      <w:marTop w:val="0"/>
      <w:marBottom w:val="0"/>
      <w:divBdr>
        <w:top w:val="none" w:sz="0" w:space="0" w:color="auto"/>
        <w:left w:val="none" w:sz="0" w:space="0" w:color="auto"/>
        <w:bottom w:val="none" w:sz="0" w:space="0" w:color="auto"/>
        <w:right w:val="none" w:sz="0" w:space="0" w:color="auto"/>
      </w:divBdr>
    </w:div>
    <w:div w:id="703360299">
      <w:bodyDiv w:val="1"/>
      <w:marLeft w:val="0"/>
      <w:marRight w:val="0"/>
      <w:marTop w:val="0"/>
      <w:marBottom w:val="0"/>
      <w:divBdr>
        <w:top w:val="none" w:sz="0" w:space="0" w:color="auto"/>
        <w:left w:val="none" w:sz="0" w:space="0" w:color="auto"/>
        <w:bottom w:val="none" w:sz="0" w:space="0" w:color="auto"/>
        <w:right w:val="none" w:sz="0" w:space="0" w:color="auto"/>
      </w:divBdr>
    </w:div>
    <w:div w:id="748190480">
      <w:bodyDiv w:val="1"/>
      <w:marLeft w:val="0"/>
      <w:marRight w:val="0"/>
      <w:marTop w:val="0"/>
      <w:marBottom w:val="0"/>
      <w:divBdr>
        <w:top w:val="none" w:sz="0" w:space="0" w:color="auto"/>
        <w:left w:val="none" w:sz="0" w:space="0" w:color="auto"/>
        <w:bottom w:val="none" w:sz="0" w:space="0" w:color="auto"/>
        <w:right w:val="none" w:sz="0" w:space="0" w:color="auto"/>
      </w:divBdr>
    </w:div>
    <w:div w:id="798494622">
      <w:bodyDiv w:val="1"/>
      <w:marLeft w:val="0"/>
      <w:marRight w:val="0"/>
      <w:marTop w:val="0"/>
      <w:marBottom w:val="0"/>
      <w:divBdr>
        <w:top w:val="none" w:sz="0" w:space="0" w:color="auto"/>
        <w:left w:val="none" w:sz="0" w:space="0" w:color="auto"/>
        <w:bottom w:val="none" w:sz="0" w:space="0" w:color="auto"/>
        <w:right w:val="none" w:sz="0" w:space="0" w:color="auto"/>
      </w:divBdr>
    </w:div>
    <w:div w:id="804158983">
      <w:bodyDiv w:val="1"/>
      <w:marLeft w:val="0"/>
      <w:marRight w:val="0"/>
      <w:marTop w:val="0"/>
      <w:marBottom w:val="0"/>
      <w:divBdr>
        <w:top w:val="none" w:sz="0" w:space="0" w:color="auto"/>
        <w:left w:val="none" w:sz="0" w:space="0" w:color="auto"/>
        <w:bottom w:val="none" w:sz="0" w:space="0" w:color="auto"/>
        <w:right w:val="none" w:sz="0" w:space="0" w:color="auto"/>
      </w:divBdr>
    </w:div>
    <w:div w:id="819926378">
      <w:bodyDiv w:val="1"/>
      <w:marLeft w:val="0"/>
      <w:marRight w:val="0"/>
      <w:marTop w:val="0"/>
      <w:marBottom w:val="0"/>
      <w:divBdr>
        <w:top w:val="none" w:sz="0" w:space="0" w:color="auto"/>
        <w:left w:val="none" w:sz="0" w:space="0" w:color="auto"/>
        <w:bottom w:val="none" w:sz="0" w:space="0" w:color="auto"/>
        <w:right w:val="none" w:sz="0" w:space="0" w:color="auto"/>
      </w:divBdr>
    </w:div>
    <w:div w:id="827214048">
      <w:bodyDiv w:val="1"/>
      <w:marLeft w:val="0"/>
      <w:marRight w:val="0"/>
      <w:marTop w:val="0"/>
      <w:marBottom w:val="0"/>
      <w:divBdr>
        <w:top w:val="none" w:sz="0" w:space="0" w:color="auto"/>
        <w:left w:val="none" w:sz="0" w:space="0" w:color="auto"/>
        <w:bottom w:val="none" w:sz="0" w:space="0" w:color="auto"/>
        <w:right w:val="none" w:sz="0" w:space="0" w:color="auto"/>
      </w:divBdr>
    </w:div>
    <w:div w:id="847790406">
      <w:bodyDiv w:val="1"/>
      <w:marLeft w:val="0"/>
      <w:marRight w:val="0"/>
      <w:marTop w:val="0"/>
      <w:marBottom w:val="0"/>
      <w:divBdr>
        <w:top w:val="none" w:sz="0" w:space="0" w:color="auto"/>
        <w:left w:val="none" w:sz="0" w:space="0" w:color="auto"/>
        <w:bottom w:val="none" w:sz="0" w:space="0" w:color="auto"/>
        <w:right w:val="none" w:sz="0" w:space="0" w:color="auto"/>
      </w:divBdr>
    </w:div>
    <w:div w:id="848299009">
      <w:bodyDiv w:val="1"/>
      <w:marLeft w:val="0"/>
      <w:marRight w:val="0"/>
      <w:marTop w:val="0"/>
      <w:marBottom w:val="0"/>
      <w:divBdr>
        <w:top w:val="none" w:sz="0" w:space="0" w:color="auto"/>
        <w:left w:val="none" w:sz="0" w:space="0" w:color="auto"/>
        <w:bottom w:val="none" w:sz="0" w:space="0" w:color="auto"/>
        <w:right w:val="none" w:sz="0" w:space="0" w:color="auto"/>
      </w:divBdr>
    </w:div>
    <w:div w:id="873154825">
      <w:bodyDiv w:val="1"/>
      <w:marLeft w:val="0"/>
      <w:marRight w:val="0"/>
      <w:marTop w:val="0"/>
      <w:marBottom w:val="0"/>
      <w:divBdr>
        <w:top w:val="none" w:sz="0" w:space="0" w:color="auto"/>
        <w:left w:val="none" w:sz="0" w:space="0" w:color="auto"/>
        <w:bottom w:val="none" w:sz="0" w:space="0" w:color="auto"/>
        <w:right w:val="none" w:sz="0" w:space="0" w:color="auto"/>
      </w:divBdr>
    </w:div>
    <w:div w:id="885407038">
      <w:bodyDiv w:val="1"/>
      <w:marLeft w:val="0"/>
      <w:marRight w:val="0"/>
      <w:marTop w:val="0"/>
      <w:marBottom w:val="0"/>
      <w:divBdr>
        <w:top w:val="none" w:sz="0" w:space="0" w:color="auto"/>
        <w:left w:val="none" w:sz="0" w:space="0" w:color="auto"/>
        <w:bottom w:val="none" w:sz="0" w:space="0" w:color="auto"/>
        <w:right w:val="none" w:sz="0" w:space="0" w:color="auto"/>
      </w:divBdr>
    </w:div>
    <w:div w:id="921111230">
      <w:bodyDiv w:val="1"/>
      <w:marLeft w:val="0"/>
      <w:marRight w:val="0"/>
      <w:marTop w:val="0"/>
      <w:marBottom w:val="0"/>
      <w:divBdr>
        <w:top w:val="none" w:sz="0" w:space="0" w:color="auto"/>
        <w:left w:val="none" w:sz="0" w:space="0" w:color="auto"/>
        <w:bottom w:val="none" w:sz="0" w:space="0" w:color="auto"/>
        <w:right w:val="none" w:sz="0" w:space="0" w:color="auto"/>
      </w:divBdr>
    </w:div>
    <w:div w:id="924993446">
      <w:bodyDiv w:val="1"/>
      <w:marLeft w:val="0"/>
      <w:marRight w:val="0"/>
      <w:marTop w:val="0"/>
      <w:marBottom w:val="0"/>
      <w:divBdr>
        <w:top w:val="none" w:sz="0" w:space="0" w:color="auto"/>
        <w:left w:val="none" w:sz="0" w:space="0" w:color="auto"/>
        <w:bottom w:val="none" w:sz="0" w:space="0" w:color="auto"/>
        <w:right w:val="none" w:sz="0" w:space="0" w:color="auto"/>
      </w:divBdr>
    </w:div>
    <w:div w:id="934019972">
      <w:bodyDiv w:val="1"/>
      <w:marLeft w:val="0"/>
      <w:marRight w:val="0"/>
      <w:marTop w:val="0"/>
      <w:marBottom w:val="0"/>
      <w:divBdr>
        <w:top w:val="none" w:sz="0" w:space="0" w:color="auto"/>
        <w:left w:val="none" w:sz="0" w:space="0" w:color="auto"/>
        <w:bottom w:val="none" w:sz="0" w:space="0" w:color="auto"/>
        <w:right w:val="none" w:sz="0" w:space="0" w:color="auto"/>
      </w:divBdr>
    </w:div>
    <w:div w:id="938484307">
      <w:bodyDiv w:val="1"/>
      <w:marLeft w:val="0"/>
      <w:marRight w:val="0"/>
      <w:marTop w:val="0"/>
      <w:marBottom w:val="0"/>
      <w:divBdr>
        <w:top w:val="none" w:sz="0" w:space="0" w:color="auto"/>
        <w:left w:val="none" w:sz="0" w:space="0" w:color="auto"/>
        <w:bottom w:val="none" w:sz="0" w:space="0" w:color="auto"/>
        <w:right w:val="none" w:sz="0" w:space="0" w:color="auto"/>
      </w:divBdr>
    </w:div>
    <w:div w:id="964507833">
      <w:bodyDiv w:val="1"/>
      <w:marLeft w:val="0"/>
      <w:marRight w:val="0"/>
      <w:marTop w:val="0"/>
      <w:marBottom w:val="0"/>
      <w:divBdr>
        <w:top w:val="none" w:sz="0" w:space="0" w:color="auto"/>
        <w:left w:val="none" w:sz="0" w:space="0" w:color="auto"/>
        <w:bottom w:val="none" w:sz="0" w:space="0" w:color="auto"/>
        <w:right w:val="none" w:sz="0" w:space="0" w:color="auto"/>
      </w:divBdr>
    </w:div>
    <w:div w:id="1002392903">
      <w:bodyDiv w:val="1"/>
      <w:marLeft w:val="0"/>
      <w:marRight w:val="0"/>
      <w:marTop w:val="0"/>
      <w:marBottom w:val="0"/>
      <w:divBdr>
        <w:top w:val="none" w:sz="0" w:space="0" w:color="auto"/>
        <w:left w:val="none" w:sz="0" w:space="0" w:color="auto"/>
        <w:bottom w:val="none" w:sz="0" w:space="0" w:color="auto"/>
        <w:right w:val="none" w:sz="0" w:space="0" w:color="auto"/>
      </w:divBdr>
    </w:div>
    <w:div w:id="1040515187">
      <w:bodyDiv w:val="1"/>
      <w:marLeft w:val="0"/>
      <w:marRight w:val="0"/>
      <w:marTop w:val="0"/>
      <w:marBottom w:val="0"/>
      <w:divBdr>
        <w:top w:val="none" w:sz="0" w:space="0" w:color="auto"/>
        <w:left w:val="none" w:sz="0" w:space="0" w:color="auto"/>
        <w:bottom w:val="none" w:sz="0" w:space="0" w:color="auto"/>
        <w:right w:val="none" w:sz="0" w:space="0" w:color="auto"/>
      </w:divBdr>
    </w:div>
    <w:div w:id="1151407740">
      <w:bodyDiv w:val="1"/>
      <w:marLeft w:val="0"/>
      <w:marRight w:val="0"/>
      <w:marTop w:val="0"/>
      <w:marBottom w:val="0"/>
      <w:divBdr>
        <w:top w:val="none" w:sz="0" w:space="0" w:color="auto"/>
        <w:left w:val="none" w:sz="0" w:space="0" w:color="auto"/>
        <w:bottom w:val="none" w:sz="0" w:space="0" w:color="auto"/>
        <w:right w:val="none" w:sz="0" w:space="0" w:color="auto"/>
      </w:divBdr>
    </w:div>
    <w:div w:id="1272977646">
      <w:bodyDiv w:val="1"/>
      <w:marLeft w:val="0"/>
      <w:marRight w:val="0"/>
      <w:marTop w:val="0"/>
      <w:marBottom w:val="0"/>
      <w:divBdr>
        <w:top w:val="none" w:sz="0" w:space="0" w:color="auto"/>
        <w:left w:val="none" w:sz="0" w:space="0" w:color="auto"/>
        <w:bottom w:val="none" w:sz="0" w:space="0" w:color="auto"/>
        <w:right w:val="none" w:sz="0" w:space="0" w:color="auto"/>
      </w:divBdr>
    </w:div>
    <w:div w:id="1284652876">
      <w:bodyDiv w:val="1"/>
      <w:marLeft w:val="0"/>
      <w:marRight w:val="0"/>
      <w:marTop w:val="0"/>
      <w:marBottom w:val="0"/>
      <w:divBdr>
        <w:top w:val="none" w:sz="0" w:space="0" w:color="auto"/>
        <w:left w:val="none" w:sz="0" w:space="0" w:color="auto"/>
        <w:bottom w:val="none" w:sz="0" w:space="0" w:color="auto"/>
        <w:right w:val="none" w:sz="0" w:space="0" w:color="auto"/>
      </w:divBdr>
    </w:div>
    <w:div w:id="1348290237">
      <w:bodyDiv w:val="1"/>
      <w:marLeft w:val="0"/>
      <w:marRight w:val="0"/>
      <w:marTop w:val="0"/>
      <w:marBottom w:val="0"/>
      <w:divBdr>
        <w:top w:val="none" w:sz="0" w:space="0" w:color="auto"/>
        <w:left w:val="none" w:sz="0" w:space="0" w:color="auto"/>
        <w:bottom w:val="none" w:sz="0" w:space="0" w:color="auto"/>
        <w:right w:val="none" w:sz="0" w:space="0" w:color="auto"/>
      </w:divBdr>
    </w:div>
    <w:div w:id="1510025748">
      <w:bodyDiv w:val="1"/>
      <w:marLeft w:val="0"/>
      <w:marRight w:val="0"/>
      <w:marTop w:val="0"/>
      <w:marBottom w:val="0"/>
      <w:divBdr>
        <w:top w:val="none" w:sz="0" w:space="0" w:color="auto"/>
        <w:left w:val="none" w:sz="0" w:space="0" w:color="auto"/>
        <w:bottom w:val="none" w:sz="0" w:space="0" w:color="auto"/>
        <w:right w:val="none" w:sz="0" w:space="0" w:color="auto"/>
      </w:divBdr>
    </w:div>
    <w:div w:id="1513688391">
      <w:bodyDiv w:val="1"/>
      <w:marLeft w:val="0"/>
      <w:marRight w:val="0"/>
      <w:marTop w:val="0"/>
      <w:marBottom w:val="0"/>
      <w:divBdr>
        <w:top w:val="none" w:sz="0" w:space="0" w:color="auto"/>
        <w:left w:val="none" w:sz="0" w:space="0" w:color="auto"/>
        <w:bottom w:val="none" w:sz="0" w:space="0" w:color="auto"/>
        <w:right w:val="none" w:sz="0" w:space="0" w:color="auto"/>
      </w:divBdr>
    </w:div>
    <w:div w:id="1519394886">
      <w:bodyDiv w:val="1"/>
      <w:marLeft w:val="0"/>
      <w:marRight w:val="0"/>
      <w:marTop w:val="0"/>
      <w:marBottom w:val="0"/>
      <w:divBdr>
        <w:top w:val="none" w:sz="0" w:space="0" w:color="auto"/>
        <w:left w:val="none" w:sz="0" w:space="0" w:color="auto"/>
        <w:bottom w:val="none" w:sz="0" w:space="0" w:color="auto"/>
        <w:right w:val="none" w:sz="0" w:space="0" w:color="auto"/>
      </w:divBdr>
    </w:div>
    <w:div w:id="1532063357">
      <w:bodyDiv w:val="1"/>
      <w:marLeft w:val="0"/>
      <w:marRight w:val="0"/>
      <w:marTop w:val="0"/>
      <w:marBottom w:val="0"/>
      <w:divBdr>
        <w:top w:val="none" w:sz="0" w:space="0" w:color="auto"/>
        <w:left w:val="none" w:sz="0" w:space="0" w:color="auto"/>
        <w:bottom w:val="none" w:sz="0" w:space="0" w:color="auto"/>
        <w:right w:val="none" w:sz="0" w:space="0" w:color="auto"/>
      </w:divBdr>
    </w:div>
    <w:div w:id="1618364176">
      <w:bodyDiv w:val="1"/>
      <w:marLeft w:val="0"/>
      <w:marRight w:val="0"/>
      <w:marTop w:val="0"/>
      <w:marBottom w:val="0"/>
      <w:divBdr>
        <w:top w:val="none" w:sz="0" w:space="0" w:color="auto"/>
        <w:left w:val="none" w:sz="0" w:space="0" w:color="auto"/>
        <w:bottom w:val="none" w:sz="0" w:space="0" w:color="auto"/>
        <w:right w:val="none" w:sz="0" w:space="0" w:color="auto"/>
      </w:divBdr>
    </w:div>
    <w:div w:id="1639530084">
      <w:bodyDiv w:val="1"/>
      <w:marLeft w:val="0"/>
      <w:marRight w:val="0"/>
      <w:marTop w:val="0"/>
      <w:marBottom w:val="0"/>
      <w:divBdr>
        <w:top w:val="none" w:sz="0" w:space="0" w:color="auto"/>
        <w:left w:val="none" w:sz="0" w:space="0" w:color="auto"/>
        <w:bottom w:val="none" w:sz="0" w:space="0" w:color="auto"/>
        <w:right w:val="none" w:sz="0" w:space="0" w:color="auto"/>
      </w:divBdr>
    </w:div>
    <w:div w:id="1668746723">
      <w:bodyDiv w:val="1"/>
      <w:marLeft w:val="0"/>
      <w:marRight w:val="0"/>
      <w:marTop w:val="0"/>
      <w:marBottom w:val="0"/>
      <w:divBdr>
        <w:top w:val="none" w:sz="0" w:space="0" w:color="auto"/>
        <w:left w:val="none" w:sz="0" w:space="0" w:color="auto"/>
        <w:bottom w:val="none" w:sz="0" w:space="0" w:color="auto"/>
        <w:right w:val="none" w:sz="0" w:space="0" w:color="auto"/>
      </w:divBdr>
    </w:div>
    <w:div w:id="1671983492">
      <w:bodyDiv w:val="1"/>
      <w:marLeft w:val="0"/>
      <w:marRight w:val="0"/>
      <w:marTop w:val="0"/>
      <w:marBottom w:val="0"/>
      <w:divBdr>
        <w:top w:val="none" w:sz="0" w:space="0" w:color="auto"/>
        <w:left w:val="none" w:sz="0" w:space="0" w:color="auto"/>
        <w:bottom w:val="none" w:sz="0" w:space="0" w:color="auto"/>
        <w:right w:val="none" w:sz="0" w:space="0" w:color="auto"/>
      </w:divBdr>
    </w:div>
    <w:div w:id="1690333265">
      <w:bodyDiv w:val="1"/>
      <w:marLeft w:val="0"/>
      <w:marRight w:val="0"/>
      <w:marTop w:val="0"/>
      <w:marBottom w:val="0"/>
      <w:divBdr>
        <w:top w:val="none" w:sz="0" w:space="0" w:color="auto"/>
        <w:left w:val="none" w:sz="0" w:space="0" w:color="auto"/>
        <w:bottom w:val="none" w:sz="0" w:space="0" w:color="auto"/>
        <w:right w:val="none" w:sz="0" w:space="0" w:color="auto"/>
      </w:divBdr>
    </w:div>
    <w:div w:id="1690910369">
      <w:bodyDiv w:val="1"/>
      <w:marLeft w:val="0"/>
      <w:marRight w:val="0"/>
      <w:marTop w:val="0"/>
      <w:marBottom w:val="0"/>
      <w:divBdr>
        <w:top w:val="none" w:sz="0" w:space="0" w:color="auto"/>
        <w:left w:val="none" w:sz="0" w:space="0" w:color="auto"/>
        <w:bottom w:val="none" w:sz="0" w:space="0" w:color="auto"/>
        <w:right w:val="none" w:sz="0" w:space="0" w:color="auto"/>
      </w:divBdr>
    </w:div>
    <w:div w:id="1713840846">
      <w:bodyDiv w:val="1"/>
      <w:marLeft w:val="0"/>
      <w:marRight w:val="0"/>
      <w:marTop w:val="0"/>
      <w:marBottom w:val="0"/>
      <w:divBdr>
        <w:top w:val="none" w:sz="0" w:space="0" w:color="auto"/>
        <w:left w:val="none" w:sz="0" w:space="0" w:color="auto"/>
        <w:bottom w:val="none" w:sz="0" w:space="0" w:color="auto"/>
        <w:right w:val="none" w:sz="0" w:space="0" w:color="auto"/>
      </w:divBdr>
    </w:div>
    <w:div w:id="1773235672">
      <w:bodyDiv w:val="1"/>
      <w:marLeft w:val="0"/>
      <w:marRight w:val="0"/>
      <w:marTop w:val="0"/>
      <w:marBottom w:val="0"/>
      <w:divBdr>
        <w:top w:val="none" w:sz="0" w:space="0" w:color="auto"/>
        <w:left w:val="none" w:sz="0" w:space="0" w:color="auto"/>
        <w:bottom w:val="none" w:sz="0" w:space="0" w:color="auto"/>
        <w:right w:val="none" w:sz="0" w:space="0" w:color="auto"/>
      </w:divBdr>
    </w:div>
    <w:div w:id="1809082164">
      <w:bodyDiv w:val="1"/>
      <w:marLeft w:val="0"/>
      <w:marRight w:val="0"/>
      <w:marTop w:val="0"/>
      <w:marBottom w:val="0"/>
      <w:divBdr>
        <w:top w:val="none" w:sz="0" w:space="0" w:color="auto"/>
        <w:left w:val="none" w:sz="0" w:space="0" w:color="auto"/>
        <w:bottom w:val="none" w:sz="0" w:space="0" w:color="auto"/>
        <w:right w:val="none" w:sz="0" w:space="0" w:color="auto"/>
      </w:divBdr>
    </w:div>
    <w:div w:id="1811166769">
      <w:bodyDiv w:val="1"/>
      <w:marLeft w:val="0"/>
      <w:marRight w:val="0"/>
      <w:marTop w:val="0"/>
      <w:marBottom w:val="0"/>
      <w:divBdr>
        <w:top w:val="none" w:sz="0" w:space="0" w:color="auto"/>
        <w:left w:val="none" w:sz="0" w:space="0" w:color="auto"/>
        <w:bottom w:val="none" w:sz="0" w:space="0" w:color="auto"/>
        <w:right w:val="none" w:sz="0" w:space="0" w:color="auto"/>
      </w:divBdr>
    </w:div>
    <w:div w:id="1877157023">
      <w:bodyDiv w:val="1"/>
      <w:marLeft w:val="0"/>
      <w:marRight w:val="0"/>
      <w:marTop w:val="0"/>
      <w:marBottom w:val="0"/>
      <w:divBdr>
        <w:top w:val="none" w:sz="0" w:space="0" w:color="auto"/>
        <w:left w:val="none" w:sz="0" w:space="0" w:color="auto"/>
        <w:bottom w:val="none" w:sz="0" w:space="0" w:color="auto"/>
        <w:right w:val="none" w:sz="0" w:space="0" w:color="auto"/>
      </w:divBdr>
    </w:div>
    <w:div w:id="1915581459">
      <w:bodyDiv w:val="1"/>
      <w:marLeft w:val="0"/>
      <w:marRight w:val="0"/>
      <w:marTop w:val="0"/>
      <w:marBottom w:val="0"/>
      <w:divBdr>
        <w:top w:val="none" w:sz="0" w:space="0" w:color="auto"/>
        <w:left w:val="none" w:sz="0" w:space="0" w:color="auto"/>
        <w:bottom w:val="none" w:sz="0" w:space="0" w:color="auto"/>
        <w:right w:val="none" w:sz="0" w:space="0" w:color="auto"/>
      </w:divBdr>
    </w:div>
    <w:div w:id="1956599727">
      <w:bodyDiv w:val="1"/>
      <w:marLeft w:val="0"/>
      <w:marRight w:val="0"/>
      <w:marTop w:val="0"/>
      <w:marBottom w:val="0"/>
      <w:divBdr>
        <w:top w:val="none" w:sz="0" w:space="0" w:color="auto"/>
        <w:left w:val="none" w:sz="0" w:space="0" w:color="auto"/>
        <w:bottom w:val="none" w:sz="0" w:space="0" w:color="auto"/>
        <w:right w:val="none" w:sz="0" w:space="0" w:color="auto"/>
      </w:divBdr>
    </w:div>
    <w:div w:id="1957953578">
      <w:bodyDiv w:val="1"/>
      <w:marLeft w:val="0"/>
      <w:marRight w:val="0"/>
      <w:marTop w:val="0"/>
      <w:marBottom w:val="0"/>
      <w:divBdr>
        <w:top w:val="none" w:sz="0" w:space="0" w:color="auto"/>
        <w:left w:val="none" w:sz="0" w:space="0" w:color="auto"/>
        <w:bottom w:val="none" w:sz="0" w:space="0" w:color="auto"/>
        <w:right w:val="none" w:sz="0" w:space="0" w:color="auto"/>
      </w:divBdr>
    </w:div>
    <w:div w:id="1974407260">
      <w:bodyDiv w:val="1"/>
      <w:marLeft w:val="0"/>
      <w:marRight w:val="0"/>
      <w:marTop w:val="0"/>
      <w:marBottom w:val="0"/>
      <w:divBdr>
        <w:top w:val="none" w:sz="0" w:space="0" w:color="auto"/>
        <w:left w:val="none" w:sz="0" w:space="0" w:color="auto"/>
        <w:bottom w:val="none" w:sz="0" w:space="0" w:color="auto"/>
        <w:right w:val="none" w:sz="0" w:space="0" w:color="auto"/>
      </w:divBdr>
    </w:div>
    <w:div w:id="211119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1D2B9-01E0-436F-8B86-B19AE3ED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2508</Characters>
  <Application>Microsoft Office Word</Application>
  <DocSecurity>4</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Prekalj Martinčević</dc:creator>
  <cp:keywords>Priopćenje za medije</cp:keywords>
  <cp:lastModifiedBy>Ivana Prekalj Martinčević</cp:lastModifiedBy>
  <cp:revision>2</cp:revision>
  <cp:lastPrinted>2023-09-08T07:44:00Z</cp:lastPrinted>
  <dcterms:created xsi:type="dcterms:W3CDTF">2025-06-27T06:47:00Z</dcterms:created>
  <dcterms:modified xsi:type="dcterms:W3CDTF">2025-06-27T06:47:00Z</dcterms:modified>
</cp:coreProperties>
</file>