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A4614" w14:textId="02FA3DB3" w:rsidR="00DB6F4B" w:rsidRPr="000F1280" w:rsidRDefault="00EE752E" w:rsidP="00DB6F4B">
      <w:pPr>
        <w:jc w:val="center"/>
        <w:rPr>
          <w:rFonts w:cs="Tahoma"/>
          <w:color w:val="002060"/>
        </w:rPr>
      </w:pPr>
      <w:r w:rsidRPr="005134BF">
        <w:rPr>
          <w:rFonts w:cs="Tahoma"/>
          <w:noProof/>
          <w:color w:val="002060"/>
          <w:lang w:eastAsia="hr-HR"/>
        </w:rPr>
        <w:drawing>
          <wp:inline distT="0" distB="0" distL="0" distR="0" wp14:anchorId="79A2AC7F" wp14:editId="14E7281B">
            <wp:extent cx="2190750" cy="171450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2" b="11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5B90" w14:textId="77777777" w:rsidR="00DB5835" w:rsidRPr="000F1280" w:rsidRDefault="00DB5835">
      <w:pPr>
        <w:rPr>
          <w:rFonts w:cs="Tahoma"/>
          <w:color w:val="002060"/>
        </w:rPr>
      </w:pPr>
    </w:p>
    <w:p w14:paraId="6958652C" w14:textId="77777777" w:rsidR="00163EBB" w:rsidRDefault="00163EBB">
      <w:pPr>
        <w:rPr>
          <w:rFonts w:cs="Tahoma"/>
          <w:color w:val="002060"/>
        </w:rPr>
      </w:pPr>
    </w:p>
    <w:p w14:paraId="7F2E3C38" w14:textId="77777777" w:rsidR="00861447" w:rsidRDefault="00861447">
      <w:pPr>
        <w:rPr>
          <w:rFonts w:cs="Tahoma"/>
          <w:color w:val="002060"/>
        </w:rPr>
      </w:pPr>
    </w:p>
    <w:p w14:paraId="2BC93E7C" w14:textId="77777777" w:rsidR="00DB6F4B" w:rsidRDefault="00DB6F4B">
      <w:pPr>
        <w:rPr>
          <w:rFonts w:cs="Tahoma"/>
          <w:color w:val="002060"/>
        </w:rPr>
      </w:pPr>
    </w:p>
    <w:p w14:paraId="626EE48D" w14:textId="77777777" w:rsidR="001261DF" w:rsidRDefault="001261DF">
      <w:pPr>
        <w:rPr>
          <w:rFonts w:cs="Tahoma"/>
          <w:color w:val="002060"/>
        </w:rPr>
      </w:pPr>
    </w:p>
    <w:p w14:paraId="5342D654" w14:textId="77777777" w:rsidR="001261DF" w:rsidRPr="00846D9C" w:rsidRDefault="001261DF">
      <w:pPr>
        <w:rPr>
          <w:rFonts w:cs="Tahoma"/>
        </w:rPr>
      </w:pPr>
    </w:p>
    <w:p w14:paraId="46253DF1" w14:textId="77777777" w:rsidR="00DB6F4B" w:rsidRPr="005134BF" w:rsidRDefault="00DB6F4B" w:rsidP="00C75680">
      <w:pPr>
        <w:spacing w:after="0" w:line="360" w:lineRule="auto"/>
        <w:jc w:val="center"/>
        <w:rPr>
          <w:rFonts w:ascii="Cambria" w:hAnsi="Cambria" w:cs="Tahoma"/>
          <w:b/>
          <w:bCs/>
          <w:sz w:val="36"/>
          <w:szCs w:val="36"/>
        </w:rPr>
      </w:pPr>
      <w:r w:rsidRPr="005134BF">
        <w:rPr>
          <w:rFonts w:ascii="Cambria" w:hAnsi="Cambria" w:cs="Tahoma"/>
          <w:b/>
          <w:bCs/>
          <w:sz w:val="36"/>
          <w:szCs w:val="36"/>
        </w:rPr>
        <w:t>JAVNI POZIV</w:t>
      </w:r>
    </w:p>
    <w:p w14:paraId="1DC60FD5" w14:textId="77777777" w:rsidR="00B21208" w:rsidRDefault="00AF3C24" w:rsidP="00163EBB">
      <w:pPr>
        <w:spacing w:after="0" w:line="360" w:lineRule="auto"/>
        <w:ind w:right="-567"/>
        <w:jc w:val="center"/>
        <w:rPr>
          <w:rFonts w:ascii="Cambria" w:hAnsi="Cambria" w:cs="Tahoma"/>
          <w:b/>
          <w:bCs/>
          <w:sz w:val="36"/>
          <w:szCs w:val="36"/>
        </w:rPr>
      </w:pPr>
      <w:r w:rsidRPr="005134BF">
        <w:rPr>
          <w:rFonts w:ascii="Cambria" w:hAnsi="Cambria" w:cs="Tahoma"/>
          <w:b/>
          <w:bCs/>
          <w:sz w:val="36"/>
          <w:szCs w:val="36"/>
        </w:rPr>
        <w:t xml:space="preserve">za </w:t>
      </w:r>
      <w:r w:rsidR="00B21208">
        <w:rPr>
          <w:rFonts w:ascii="Cambria" w:hAnsi="Cambria" w:cs="Tahoma"/>
          <w:b/>
          <w:bCs/>
          <w:sz w:val="36"/>
          <w:szCs w:val="36"/>
        </w:rPr>
        <w:t xml:space="preserve">dodjelu </w:t>
      </w:r>
      <w:r w:rsidRPr="005134BF">
        <w:rPr>
          <w:rFonts w:ascii="Cambria" w:hAnsi="Cambria" w:cs="Tahoma"/>
          <w:b/>
          <w:bCs/>
          <w:sz w:val="36"/>
          <w:szCs w:val="36"/>
        </w:rPr>
        <w:t>p</w:t>
      </w:r>
      <w:r w:rsidR="00917936" w:rsidRPr="005134BF">
        <w:rPr>
          <w:rFonts w:ascii="Cambria" w:hAnsi="Cambria" w:cs="Tahoma"/>
          <w:b/>
          <w:bCs/>
          <w:sz w:val="36"/>
          <w:szCs w:val="36"/>
        </w:rPr>
        <w:t xml:space="preserve">otpore </w:t>
      </w:r>
      <w:r w:rsidR="00B21208">
        <w:rPr>
          <w:rFonts w:ascii="Cambria" w:hAnsi="Cambria" w:cs="Tahoma"/>
          <w:b/>
          <w:bCs/>
          <w:sz w:val="36"/>
          <w:szCs w:val="36"/>
        </w:rPr>
        <w:t xml:space="preserve">iz programa </w:t>
      </w:r>
    </w:p>
    <w:p w14:paraId="525A2A95" w14:textId="39462C45" w:rsidR="00DB6F4B" w:rsidRPr="005134BF" w:rsidRDefault="00B21208" w:rsidP="00163EBB">
      <w:pPr>
        <w:spacing w:after="0" w:line="360" w:lineRule="auto"/>
        <w:ind w:right="-567"/>
        <w:jc w:val="center"/>
        <w:rPr>
          <w:rFonts w:ascii="Cambria" w:hAnsi="Cambria" w:cs="Tahoma"/>
          <w:b/>
          <w:bCs/>
          <w:sz w:val="36"/>
          <w:szCs w:val="36"/>
        </w:rPr>
      </w:pPr>
      <w:r>
        <w:rPr>
          <w:rFonts w:ascii="Cambria" w:hAnsi="Cambria" w:cs="Tahoma"/>
          <w:b/>
          <w:bCs/>
          <w:sz w:val="36"/>
          <w:szCs w:val="36"/>
        </w:rPr>
        <w:t xml:space="preserve">„Potpore </w:t>
      </w:r>
      <w:r w:rsidR="007E1594" w:rsidRPr="005134BF">
        <w:rPr>
          <w:rFonts w:ascii="Cambria" w:hAnsi="Cambria" w:cs="Tahoma"/>
          <w:b/>
          <w:bCs/>
          <w:sz w:val="36"/>
          <w:szCs w:val="36"/>
        </w:rPr>
        <w:t>manifestacijama</w:t>
      </w:r>
      <w:r w:rsidR="00AF3C24" w:rsidRPr="005134BF">
        <w:rPr>
          <w:rFonts w:ascii="Cambria" w:hAnsi="Cambria" w:cs="Tahoma"/>
          <w:b/>
          <w:bCs/>
          <w:sz w:val="36"/>
          <w:szCs w:val="36"/>
        </w:rPr>
        <w:t xml:space="preserve"> u 20</w:t>
      </w:r>
      <w:r w:rsidR="00B93803">
        <w:rPr>
          <w:rFonts w:ascii="Cambria" w:hAnsi="Cambria" w:cs="Tahoma"/>
          <w:b/>
          <w:bCs/>
          <w:sz w:val="36"/>
          <w:szCs w:val="36"/>
        </w:rPr>
        <w:t>2</w:t>
      </w:r>
      <w:r w:rsidR="00935834">
        <w:rPr>
          <w:rFonts w:ascii="Cambria" w:hAnsi="Cambria" w:cs="Tahoma"/>
          <w:b/>
          <w:bCs/>
          <w:sz w:val="36"/>
          <w:szCs w:val="36"/>
        </w:rPr>
        <w:t>1</w:t>
      </w:r>
      <w:r w:rsidR="00DB6F4B" w:rsidRPr="005134BF">
        <w:rPr>
          <w:rFonts w:ascii="Cambria" w:hAnsi="Cambria" w:cs="Tahoma"/>
          <w:b/>
          <w:bCs/>
          <w:sz w:val="36"/>
          <w:szCs w:val="36"/>
        </w:rPr>
        <w:t>.</w:t>
      </w:r>
      <w:r w:rsidR="009B19CF" w:rsidRPr="005134BF">
        <w:rPr>
          <w:rFonts w:ascii="Cambria" w:hAnsi="Cambria" w:cs="Tahoma"/>
          <w:b/>
          <w:bCs/>
          <w:sz w:val="36"/>
          <w:szCs w:val="36"/>
        </w:rPr>
        <w:t xml:space="preserve"> </w:t>
      </w:r>
      <w:r w:rsidR="00DB6F4B" w:rsidRPr="005134BF">
        <w:rPr>
          <w:rFonts w:ascii="Cambria" w:hAnsi="Cambria" w:cs="Tahoma"/>
          <w:b/>
          <w:bCs/>
          <w:sz w:val="36"/>
          <w:szCs w:val="36"/>
        </w:rPr>
        <w:t>godini</w:t>
      </w:r>
      <w:r>
        <w:rPr>
          <w:rFonts w:ascii="Cambria" w:hAnsi="Cambria" w:cs="Tahoma"/>
          <w:b/>
          <w:bCs/>
          <w:sz w:val="36"/>
          <w:szCs w:val="36"/>
        </w:rPr>
        <w:t>“</w:t>
      </w:r>
    </w:p>
    <w:p w14:paraId="6820658D" w14:textId="77777777" w:rsidR="00DB6F4B" w:rsidRPr="00846D9C" w:rsidRDefault="00DB6F4B">
      <w:pPr>
        <w:rPr>
          <w:rFonts w:cs="Tahoma"/>
        </w:rPr>
      </w:pPr>
    </w:p>
    <w:p w14:paraId="3DE4C0BE" w14:textId="77777777" w:rsidR="00DB6F4B" w:rsidRPr="00846D9C" w:rsidRDefault="00DB6F4B">
      <w:pPr>
        <w:rPr>
          <w:rFonts w:cs="Tahoma"/>
        </w:rPr>
      </w:pPr>
    </w:p>
    <w:p w14:paraId="0BC30FCB" w14:textId="77777777" w:rsidR="00DB6F4B" w:rsidRPr="00846D9C" w:rsidRDefault="00DB6F4B">
      <w:pPr>
        <w:rPr>
          <w:rFonts w:cs="Tahoma"/>
        </w:rPr>
      </w:pPr>
    </w:p>
    <w:p w14:paraId="55419F42" w14:textId="77777777" w:rsidR="00DB6F4B" w:rsidRPr="00846D9C" w:rsidRDefault="00DB6F4B">
      <w:pPr>
        <w:rPr>
          <w:rFonts w:cs="Tahoma"/>
        </w:rPr>
      </w:pPr>
    </w:p>
    <w:p w14:paraId="51878FE0" w14:textId="77777777" w:rsidR="00DB6F4B" w:rsidRPr="00846D9C" w:rsidRDefault="00DB6F4B">
      <w:pPr>
        <w:rPr>
          <w:rFonts w:cs="Tahoma"/>
        </w:rPr>
      </w:pPr>
    </w:p>
    <w:p w14:paraId="58A7699A" w14:textId="77777777" w:rsidR="00DB6F4B" w:rsidRPr="00846D9C" w:rsidRDefault="00DB6F4B">
      <w:pPr>
        <w:rPr>
          <w:rFonts w:cs="Tahoma"/>
        </w:rPr>
      </w:pPr>
    </w:p>
    <w:p w14:paraId="298B21FF" w14:textId="77777777" w:rsidR="00DB6F4B" w:rsidRPr="00846D9C" w:rsidRDefault="00DB6F4B">
      <w:pPr>
        <w:rPr>
          <w:rFonts w:cs="Tahoma"/>
        </w:rPr>
      </w:pPr>
    </w:p>
    <w:p w14:paraId="59A40070" w14:textId="77777777" w:rsidR="002B4011" w:rsidRPr="00846D9C" w:rsidRDefault="002B4011">
      <w:pPr>
        <w:rPr>
          <w:rFonts w:cs="Tahoma"/>
        </w:rPr>
      </w:pPr>
    </w:p>
    <w:p w14:paraId="03B1A980" w14:textId="77777777" w:rsidR="002B4011" w:rsidRPr="00846D9C" w:rsidRDefault="002B4011">
      <w:pPr>
        <w:rPr>
          <w:rFonts w:cs="Tahoma"/>
        </w:rPr>
      </w:pPr>
    </w:p>
    <w:p w14:paraId="51C03AB0" w14:textId="77777777" w:rsidR="002B4011" w:rsidRPr="00846D9C" w:rsidRDefault="002B4011">
      <w:pPr>
        <w:rPr>
          <w:rFonts w:cs="Tahoma"/>
        </w:rPr>
      </w:pPr>
    </w:p>
    <w:p w14:paraId="56984BB3" w14:textId="75BBB636" w:rsidR="00DB6F4B" w:rsidRPr="005134BF" w:rsidRDefault="00632AE9" w:rsidP="00DB6F4B">
      <w:pPr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Poreč</w:t>
      </w:r>
      <w:r w:rsidR="002B4011" w:rsidRPr="005134BF">
        <w:rPr>
          <w:rFonts w:ascii="Cambria" w:hAnsi="Cambria" w:cs="Tahoma"/>
          <w:b/>
        </w:rPr>
        <w:t xml:space="preserve">, </w:t>
      </w:r>
      <w:r w:rsidR="00935834">
        <w:rPr>
          <w:rFonts w:ascii="Cambria" w:hAnsi="Cambria" w:cs="Tahoma"/>
          <w:b/>
        </w:rPr>
        <w:t>veljača</w:t>
      </w:r>
      <w:r w:rsidR="00293DA7" w:rsidRPr="005134BF">
        <w:rPr>
          <w:rFonts w:ascii="Cambria" w:hAnsi="Cambria" w:cs="Tahoma"/>
          <w:b/>
        </w:rPr>
        <w:t xml:space="preserve"> </w:t>
      </w:r>
      <w:r w:rsidR="00314282" w:rsidRPr="005134BF">
        <w:rPr>
          <w:rFonts w:ascii="Cambria" w:hAnsi="Cambria" w:cs="Tahoma"/>
          <w:b/>
        </w:rPr>
        <w:t>20</w:t>
      </w:r>
      <w:r w:rsidR="00935834">
        <w:rPr>
          <w:rFonts w:ascii="Cambria" w:hAnsi="Cambria" w:cs="Tahoma"/>
          <w:b/>
        </w:rPr>
        <w:t>2</w:t>
      </w:r>
      <w:r w:rsidR="00432F3E">
        <w:rPr>
          <w:rFonts w:ascii="Cambria" w:hAnsi="Cambria" w:cs="Tahoma"/>
          <w:b/>
        </w:rPr>
        <w:t>1</w:t>
      </w:r>
      <w:r w:rsidR="00D43924" w:rsidRPr="005134BF">
        <w:rPr>
          <w:rFonts w:ascii="Cambria" w:hAnsi="Cambria" w:cs="Tahoma"/>
          <w:b/>
        </w:rPr>
        <w:t>. g</w:t>
      </w:r>
      <w:r w:rsidR="00DB6F4B" w:rsidRPr="005134BF">
        <w:rPr>
          <w:rFonts w:ascii="Cambria" w:hAnsi="Cambria" w:cs="Tahoma"/>
          <w:b/>
        </w:rPr>
        <w:t>odine</w:t>
      </w:r>
    </w:p>
    <w:p w14:paraId="2B9D0319" w14:textId="77777777" w:rsidR="00DB6F4B" w:rsidRPr="00861447" w:rsidRDefault="00DB6F4B" w:rsidP="003B7149">
      <w:pPr>
        <w:jc w:val="center"/>
        <w:rPr>
          <w:rFonts w:cs="Tahoma"/>
          <w:color w:val="002060"/>
        </w:rPr>
      </w:pPr>
    </w:p>
    <w:p w14:paraId="418C8D3B" w14:textId="77777777" w:rsidR="001157FF" w:rsidRPr="00D7377F" w:rsidRDefault="001157FF" w:rsidP="009C6F7B">
      <w:pPr>
        <w:pStyle w:val="TOCNaslov"/>
        <w:jc w:val="center"/>
        <w:rPr>
          <w:color w:val="auto"/>
          <w:sz w:val="22"/>
          <w:szCs w:val="22"/>
        </w:rPr>
      </w:pPr>
      <w:r w:rsidRPr="00D7377F">
        <w:rPr>
          <w:color w:val="auto"/>
          <w:sz w:val="22"/>
          <w:szCs w:val="22"/>
        </w:rPr>
        <w:t>Sadržaj</w:t>
      </w:r>
    </w:p>
    <w:p w14:paraId="4812DE49" w14:textId="77777777" w:rsidR="003C6411" w:rsidRPr="005134BF" w:rsidRDefault="003C6411" w:rsidP="003C6411">
      <w:pPr>
        <w:rPr>
          <w:rFonts w:ascii="Cambria" w:hAnsi="Cambria"/>
          <w:b/>
          <w:lang w:eastAsia="hr-HR"/>
        </w:rPr>
      </w:pPr>
    </w:p>
    <w:p w14:paraId="16E665CC" w14:textId="2FB89A85" w:rsidR="009F7A94" w:rsidRPr="005134BF" w:rsidRDefault="007A5342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r w:rsidRPr="005134BF">
        <w:rPr>
          <w:rFonts w:ascii="Cambria" w:hAnsi="Cambria"/>
          <w:b/>
        </w:rPr>
        <w:fldChar w:fldCharType="begin"/>
      </w:r>
      <w:r w:rsidR="001157FF" w:rsidRPr="005134BF">
        <w:rPr>
          <w:rFonts w:ascii="Cambria" w:hAnsi="Cambria"/>
          <w:b/>
        </w:rPr>
        <w:instrText xml:space="preserve"> TOC \o "1-3" \h \z \u </w:instrText>
      </w:r>
      <w:r w:rsidRPr="005134BF">
        <w:rPr>
          <w:rFonts w:ascii="Cambria" w:hAnsi="Cambria"/>
          <w:b/>
        </w:rPr>
        <w:fldChar w:fldCharType="separate"/>
      </w:r>
      <w:hyperlink w:anchor="_Toc527122832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Predmet Javnog poziva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_Toc527122832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2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FDBFD55" w14:textId="7D663A64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3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Namjena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_Toc527122833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2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55925E86" w14:textId="4DC6C03A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4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Korisnici sredstava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_Toc527122834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3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6B4120CE" w14:textId="328AAFF6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5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IV.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Prihvatljivost troškova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_Toc527122835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4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3C946EC8" w14:textId="00C380AA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6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Kriteriji za odobravanje potpore TZG Poreča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_Toc527122836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4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256AB085" w14:textId="0E6E6D55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7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Dokumentacija za kandidiranje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_Toc527122837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5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0902AB32" w14:textId="67950032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8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Odobravanje potpore, odluka i objava popisa korisnika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_Toc527122838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6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466E5E94" w14:textId="4D8ED83D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9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 xml:space="preserve">Način i rok podnošenja </w:t>
        </w:r>
        <w:r w:rsidR="00B21208">
          <w:rPr>
            <w:rStyle w:val="Hiperveza"/>
            <w:rFonts w:ascii="Cambria" w:hAnsi="Cambria" w:cs="Tahoma"/>
            <w:b/>
            <w:bCs/>
            <w:noProof/>
          </w:rPr>
          <w:t>prijava/zahtjeva za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_Toc527122839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6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32F1D33" w14:textId="39A560EE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0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IX.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Kandidature koje se neće razmatrati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_Toc527122840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17FE14E" w14:textId="288D40B8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1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Sklapanje ugovora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_Toc527122841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71F33484" w14:textId="533CFE57" w:rsidR="009F7A94" w:rsidRPr="005134BF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2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Način isplate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_Toc527122842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A329B39" w14:textId="2E30DCA4" w:rsidR="009F7A94" w:rsidRDefault="00650F5B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3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Nadzor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_Toc527122843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C6702">
          <w:rPr>
            <w:rFonts w:ascii="Cambria" w:hAnsi="Cambria"/>
            <w:noProof/>
            <w:webHidden/>
          </w:rPr>
          <w:t>8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2279A982" w14:textId="77777777" w:rsidR="00B21208" w:rsidRPr="00B21208" w:rsidRDefault="00B21208" w:rsidP="00F33329">
      <w:pPr>
        <w:jc w:val="both"/>
        <w:rPr>
          <w:noProof/>
          <w:lang w:eastAsia="hr-HR"/>
        </w:rPr>
      </w:pPr>
    </w:p>
    <w:p w14:paraId="3068A4DD" w14:textId="28BECB6E" w:rsidR="001157FF" w:rsidRDefault="00430E0B" w:rsidP="00F33329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t>-</w:t>
      </w:r>
      <w:r w:rsidR="00F33329">
        <w:rPr>
          <w:rFonts w:ascii="Cambria" w:hAnsi="Cambria"/>
          <w:b/>
          <w:bCs/>
          <w:noProof/>
        </w:rPr>
        <w:t>Prilog I. Obrazac JPD-20</w:t>
      </w:r>
      <w:r w:rsidR="00A51382">
        <w:rPr>
          <w:rFonts w:ascii="Cambria" w:hAnsi="Cambria"/>
          <w:b/>
          <w:bCs/>
          <w:noProof/>
        </w:rPr>
        <w:t>20</w:t>
      </w:r>
      <w:r w:rsidR="00F33329">
        <w:rPr>
          <w:rFonts w:ascii="Cambria" w:hAnsi="Cambria"/>
          <w:b/>
          <w:bCs/>
          <w:noProof/>
          <w:u w:val="dotted"/>
        </w:rPr>
        <w:t xml:space="preserve">                                                                                                                               </w:t>
      </w:r>
      <w:r w:rsidR="00F33329" w:rsidRPr="00F33329">
        <w:rPr>
          <w:rFonts w:ascii="Cambria" w:hAnsi="Cambria"/>
          <w:bCs/>
          <w:noProof/>
        </w:rPr>
        <w:t>9</w:t>
      </w:r>
      <w:r w:rsidR="007A5342" w:rsidRPr="005134BF">
        <w:rPr>
          <w:rFonts w:ascii="Cambria" w:hAnsi="Cambria"/>
          <w:b/>
          <w:bCs/>
        </w:rPr>
        <w:fldChar w:fldCharType="end"/>
      </w:r>
    </w:p>
    <w:p w14:paraId="39897473" w14:textId="0D74844F" w:rsidR="00F33329" w:rsidRDefault="00F33329" w:rsidP="00F33329">
      <w:pPr>
        <w:spacing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>-Prilog II. Obrazac MP-20</w:t>
      </w:r>
      <w:r w:rsidR="00A51382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     </w:t>
      </w:r>
      <w:r w:rsidRPr="00F33329">
        <w:rPr>
          <w:rFonts w:ascii="Cambria" w:hAnsi="Cambria"/>
          <w:bCs/>
        </w:rPr>
        <w:t>13</w:t>
      </w:r>
    </w:p>
    <w:p w14:paraId="69452229" w14:textId="7C63D3FD" w:rsidR="00F33329" w:rsidRDefault="00F33329" w:rsidP="00F33329">
      <w:pPr>
        <w:spacing w:line="240" w:lineRule="auto"/>
        <w:jc w:val="both"/>
        <w:rPr>
          <w:rFonts w:ascii="Cambria" w:hAnsi="Cambria"/>
          <w:bCs/>
        </w:rPr>
      </w:pPr>
      <w:r w:rsidRPr="00F33329">
        <w:rPr>
          <w:rFonts w:ascii="Cambria" w:hAnsi="Cambria"/>
          <w:b/>
          <w:bCs/>
        </w:rPr>
        <w:t>-Prilog III. Obrazac IPD-20</w:t>
      </w:r>
      <w:r w:rsidR="00A51382">
        <w:rPr>
          <w:rFonts w:ascii="Cambria" w:hAnsi="Cambria"/>
          <w:b/>
          <w:bCs/>
        </w:rPr>
        <w:t>20</w:t>
      </w:r>
      <w:r w:rsidRPr="00F33329">
        <w:rPr>
          <w:rFonts w:ascii="Cambria" w:hAnsi="Cambria"/>
          <w:b/>
          <w:bCs/>
          <w:u w:val="dotted"/>
        </w:rPr>
        <w:t xml:space="preserve"> 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</w:t>
      </w:r>
      <w:r w:rsidRPr="00F33329">
        <w:rPr>
          <w:rFonts w:ascii="Cambria" w:hAnsi="Cambria"/>
          <w:b/>
          <w:bCs/>
          <w:u w:val="dotted"/>
        </w:rPr>
        <w:t xml:space="preserve">  </w:t>
      </w:r>
      <w:r>
        <w:rPr>
          <w:rFonts w:ascii="Cambria" w:hAnsi="Cambria"/>
          <w:bCs/>
        </w:rPr>
        <w:t>14</w:t>
      </w:r>
    </w:p>
    <w:p w14:paraId="1C3C7C8D" w14:textId="5BDEA174" w:rsidR="00F33329" w:rsidRPr="00861447" w:rsidRDefault="00F33329" w:rsidP="00F33329">
      <w:pPr>
        <w:spacing w:line="240" w:lineRule="auto"/>
        <w:jc w:val="both"/>
        <w:rPr>
          <w:b/>
          <w:color w:val="002060"/>
        </w:rPr>
      </w:pPr>
      <w:r>
        <w:rPr>
          <w:rFonts w:ascii="Cambria" w:hAnsi="Cambria"/>
          <w:b/>
          <w:bCs/>
        </w:rPr>
        <w:t>-</w:t>
      </w:r>
      <w:r w:rsidRPr="00F33329">
        <w:rPr>
          <w:rFonts w:ascii="Cambria" w:hAnsi="Cambria"/>
          <w:b/>
          <w:bCs/>
        </w:rPr>
        <w:t>Prilog IV. Obrazac TPR-20</w:t>
      </w:r>
      <w:r w:rsidR="00A51382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bCs/>
        </w:rPr>
        <w:t>15</w:t>
      </w:r>
    </w:p>
    <w:p w14:paraId="5782F826" w14:textId="77777777" w:rsidR="00DB6F4B" w:rsidRPr="00861447" w:rsidRDefault="00DB6F4B" w:rsidP="00DB6F4B">
      <w:pPr>
        <w:jc w:val="center"/>
        <w:rPr>
          <w:rFonts w:cs="Tahoma"/>
          <w:color w:val="002060"/>
        </w:rPr>
      </w:pPr>
    </w:p>
    <w:p w14:paraId="5676BC38" w14:textId="1D158833" w:rsidR="00545E40" w:rsidRPr="00B21208" w:rsidRDefault="00DB6F4B" w:rsidP="00B21208">
      <w:pPr>
        <w:jc w:val="both"/>
        <w:rPr>
          <w:rFonts w:cs="Tahoma"/>
          <w:color w:val="002060"/>
        </w:rPr>
      </w:pPr>
      <w:r w:rsidRPr="00861447">
        <w:rPr>
          <w:rFonts w:cs="Tahoma"/>
          <w:color w:val="002060"/>
        </w:rPr>
        <w:br w:type="page"/>
      </w:r>
      <w:r w:rsidR="00CA6B1B" w:rsidRPr="007906E3">
        <w:rPr>
          <w:rFonts w:ascii="Cambria" w:eastAsia="Cambria" w:hAnsi="Cambria"/>
          <w:lang w:eastAsia="hr-HR"/>
        </w:rPr>
        <w:lastRenderedPageBreak/>
        <w:t xml:space="preserve">Sukladno </w:t>
      </w:r>
      <w:r w:rsidR="00E20E05" w:rsidRPr="007906E3">
        <w:rPr>
          <w:rFonts w:ascii="Cambria" w:eastAsia="Cambria" w:hAnsi="Cambria"/>
          <w:lang w:eastAsia="hr-HR"/>
        </w:rPr>
        <w:t>odredbama članka 32. stavak 1</w:t>
      </w:r>
      <w:r w:rsidR="00A550BA">
        <w:rPr>
          <w:rFonts w:ascii="Cambria" w:eastAsia="Cambria" w:hAnsi="Cambria"/>
          <w:lang w:eastAsia="hr-HR"/>
        </w:rPr>
        <w:t>.4</w:t>
      </w:r>
      <w:r w:rsidR="00E20E05" w:rsidRPr="007906E3">
        <w:rPr>
          <w:rFonts w:ascii="Cambria" w:eastAsia="Cambria" w:hAnsi="Cambria"/>
          <w:lang w:eastAsia="hr-HR"/>
        </w:rPr>
        <w:t xml:space="preserve">. </w:t>
      </w:r>
      <w:r w:rsidR="00CA6B1B" w:rsidRPr="007906E3">
        <w:rPr>
          <w:rFonts w:ascii="Cambria" w:eastAsia="Cambria" w:hAnsi="Cambria"/>
          <w:lang w:eastAsia="hr-HR"/>
        </w:rPr>
        <w:t>Zakon</w:t>
      </w:r>
      <w:r w:rsidR="00E20E05" w:rsidRPr="007906E3">
        <w:rPr>
          <w:rFonts w:ascii="Cambria" w:eastAsia="Cambria" w:hAnsi="Cambria"/>
          <w:lang w:eastAsia="hr-HR"/>
        </w:rPr>
        <w:t>a</w:t>
      </w:r>
      <w:r w:rsidR="00CA6B1B" w:rsidRPr="007906E3">
        <w:rPr>
          <w:rFonts w:ascii="Cambria" w:eastAsia="Cambria" w:hAnsi="Cambria"/>
          <w:lang w:eastAsia="hr-HR"/>
        </w:rPr>
        <w:t xml:space="preserve"> o Turističkim zajednicama i promicanju Hrvatskog turizm</w:t>
      </w:r>
      <w:r w:rsidR="00FB3749" w:rsidRPr="007906E3">
        <w:rPr>
          <w:rFonts w:ascii="Cambria" w:eastAsia="Cambria" w:hAnsi="Cambria"/>
          <w:lang w:eastAsia="hr-HR"/>
        </w:rPr>
        <w:t>a (</w:t>
      </w:r>
      <w:r w:rsidR="00EF10AB">
        <w:rPr>
          <w:rFonts w:ascii="Cambria" w:eastAsia="Cambria" w:hAnsi="Cambria"/>
          <w:lang w:eastAsia="hr-HR"/>
        </w:rPr>
        <w:t>„</w:t>
      </w:r>
      <w:r w:rsidR="00FB3749" w:rsidRPr="007906E3">
        <w:rPr>
          <w:rFonts w:ascii="Cambria" w:eastAsia="Cambria" w:hAnsi="Cambria"/>
          <w:lang w:eastAsia="hr-HR"/>
        </w:rPr>
        <w:t>Narodne novine</w:t>
      </w:r>
      <w:r w:rsidR="00EF10AB">
        <w:rPr>
          <w:rFonts w:ascii="Cambria" w:eastAsia="Cambria" w:hAnsi="Cambria"/>
          <w:lang w:eastAsia="hr-HR"/>
        </w:rPr>
        <w:t>“,</w:t>
      </w:r>
      <w:r w:rsidR="00FB3749" w:rsidRPr="007906E3">
        <w:rPr>
          <w:rFonts w:ascii="Cambria" w:eastAsia="Cambria" w:hAnsi="Cambria"/>
          <w:lang w:eastAsia="hr-HR"/>
        </w:rPr>
        <w:t xml:space="preserve"> broj </w:t>
      </w:r>
      <w:r w:rsidR="00C76780">
        <w:rPr>
          <w:rFonts w:ascii="Cambria" w:eastAsia="Cambria" w:hAnsi="Cambria"/>
          <w:lang w:eastAsia="hr-HR"/>
        </w:rPr>
        <w:t>52</w:t>
      </w:r>
      <w:r w:rsidR="00FB3749" w:rsidRPr="007906E3">
        <w:rPr>
          <w:rFonts w:ascii="Cambria" w:eastAsia="Cambria" w:hAnsi="Cambria"/>
          <w:lang w:eastAsia="hr-HR"/>
        </w:rPr>
        <w:t>/</w:t>
      </w:r>
      <w:r w:rsidR="00C76780">
        <w:rPr>
          <w:rFonts w:ascii="Cambria" w:eastAsia="Cambria" w:hAnsi="Cambria"/>
          <w:lang w:eastAsia="hr-HR"/>
        </w:rPr>
        <w:t>19</w:t>
      </w:r>
      <w:r w:rsidR="00FB3749" w:rsidRPr="007906E3">
        <w:rPr>
          <w:rFonts w:ascii="Cambria" w:eastAsia="Cambria" w:hAnsi="Cambria"/>
          <w:lang w:eastAsia="hr-HR"/>
        </w:rPr>
        <w:t xml:space="preserve">) </w:t>
      </w:r>
      <w:r w:rsidR="00E20E05" w:rsidRPr="007906E3">
        <w:rPr>
          <w:rFonts w:ascii="Cambria" w:eastAsia="Cambria" w:hAnsi="Cambria"/>
          <w:lang w:eastAsia="hr-HR"/>
        </w:rPr>
        <w:t xml:space="preserve">i odredbama članka </w:t>
      </w:r>
      <w:r w:rsidR="00EF10AB">
        <w:rPr>
          <w:rFonts w:ascii="Cambria" w:eastAsia="Cambria" w:hAnsi="Cambria"/>
          <w:lang w:eastAsia="hr-HR"/>
        </w:rPr>
        <w:t>9</w:t>
      </w:r>
      <w:r w:rsidR="00E20E05" w:rsidRPr="007906E3">
        <w:rPr>
          <w:rFonts w:ascii="Cambria" w:eastAsia="Cambria" w:hAnsi="Cambria"/>
          <w:lang w:eastAsia="hr-HR"/>
        </w:rPr>
        <w:t>. stavak 1</w:t>
      </w:r>
      <w:r w:rsidR="0038257D">
        <w:rPr>
          <w:rFonts w:ascii="Cambria" w:eastAsia="Cambria" w:hAnsi="Cambria"/>
          <w:lang w:eastAsia="hr-HR"/>
        </w:rPr>
        <w:t>.4</w:t>
      </w:r>
      <w:r w:rsidR="00E20E05" w:rsidRPr="007906E3">
        <w:rPr>
          <w:rFonts w:ascii="Cambria" w:eastAsia="Cambria" w:hAnsi="Cambria"/>
          <w:lang w:eastAsia="hr-HR"/>
        </w:rPr>
        <w:t xml:space="preserve">. </w:t>
      </w:r>
      <w:r w:rsidR="00CA6B1B" w:rsidRPr="007906E3">
        <w:rPr>
          <w:rFonts w:ascii="Cambria" w:eastAsia="Cambria" w:hAnsi="Cambria"/>
          <w:lang w:eastAsia="hr-HR"/>
        </w:rPr>
        <w:t xml:space="preserve">Statuta Turističke zajednice </w:t>
      </w:r>
      <w:r w:rsidR="00EF10AB">
        <w:rPr>
          <w:rFonts w:ascii="Cambria" w:eastAsia="Cambria" w:hAnsi="Cambria"/>
          <w:lang w:eastAsia="hr-HR"/>
        </w:rPr>
        <w:t>g</w:t>
      </w:r>
      <w:r w:rsidR="00CA6B1B" w:rsidRPr="007906E3">
        <w:rPr>
          <w:rFonts w:ascii="Cambria" w:eastAsia="Cambria" w:hAnsi="Cambria"/>
          <w:lang w:eastAsia="hr-HR"/>
        </w:rPr>
        <w:t>rada Poreča (</w:t>
      </w:r>
      <w:r w:rsidR="00EF10AB">
        <w:rPr>
          <w:rFonts w:ascii="Cambria" w:eastAsia="Cambria" w:hAnsi="Cambria"/>
          <w:lang w:eastAsia="hr-HR"/>
        </w:rPr>
        <w:t>„</w:t>
      </w:r>
      <w:r w:rsidR="00CA6B1B" w:rsidRPr="007906E3">
        <w:rPr>
          <w:rFonts w:ascii="Cambria" w:eastAsia="Cambria" w:hAnsi="Cambria"/>
          <w:lang w:eastAsia="hr-HR"/>
        </w:rPr>
        <w:t>Službeni glasnik Grad</w:t>
      </w:r>
      <w:r w:rsidR="00B21208" w:rsidRPr="007906E3">
        <w:rPr>
          <w:rFonts w:ascii="Cambria" w:eastAsia="Cambria" w:hAnsi="Cambria"/>
          <w:lang w:eastAsia="hr-HR"/>
        </w:rPr>
        <w:t>a Poreča – Parenzo</w:t>
      </w:r>
      <w:r w:rsidR="00EF10AB">
        <w:rPr>
          <w:rFonts w:ascii="Cambria" w:eastAsia="Cambria" w:hAnsi="Cambria"/>
          <w:lang w:eastAsia="hr-HR"/>
        </w:rPr>
        <w:t xml:space="preserve">“, </w:t>
      </w:r>
      <w:r w:rsidR="00B21208" w:rsidRPr="007906E3">
        <w:rPr>
          <w:rFonts w:ascii="Cambria" w:eastAsia="Cambria" w:hAnsi="Cambria"/>
          <w:lang w:eastAsia="hr-HR"/>
        </w:rPr>
        <w:t>broj</w:t>
      </w:r>
      <w:r w:rsidR="00EF10AB">
        <w:rPr>
          <w:rFonts w:ascii="Cambria" w:eastAsia="Cambria" w:hAnsi="Cambria"/>
          <w:lang w:eastAsia="hr-HR"/>
        </w:rPr>
        <w:t xml:space="preserve"> 11</w:t>
      </w:r>
      <w:r w:rsidR="00B21208" w:rsidRPr="007906E3">
        <w:rPr>
          <w:rFonts w:ascii="Cambria" w:eastAsia="Cambria" w:hAnsi="Cambria"/>
          <w:lang w:eastAsia="hr-HR"/>
        </w:rPr>
        <w:t>/</w:t>
      </w:r>
      <w:r w:rsidR="00EF10AB">
        <w:rPr>
          <w:rFonts w:ascii="Cambria" w:eastAsia="Cambria" w:hAnsi="Cambria"/>
          <w:lang w:eastAsia="hr-HR"/>
        </w:rPr>
        <w:t>20</w:t>
      </w:r>
      <w:r w:rsidR="00B21208" w:rsidRPr="007906E3">
        <w:rPr>
          <w:rFonts w:ascii="Cambria" w:eastAsia="Cambria" w:hAnsi="Cambria"/>
          <w:lang w:eastAsia="hr-HR"/>
        </w:rPr>
        <w:t xml:space="preserve">) </w:t>
      </w:r>
      <w:r w:rsidR="00430EDF" w:rsidRPr="007906E3">
        <w:rPr>
          <w:rFonts w:ascii="Cambria" w:eastAsia="Cambria" w:hAnsi="Cambria"/>
          <w:lang w:eastAsia="hr-HR"/>
        </w:rPr>
        <w:t xml:space="preserve">Turističko vijeće </w:t>
      </w:r>
      <w:r w:rsidR="00E20E05" w:rsidRPr="007906E3">
        <w:rPr>
          <w:rFonts w:ascii="Cambria" w:eastAsia="Cambria" w:hAnsi="Cambria"/>
          <w:lang w:eastAsia="hr-HR"/>
        </w:rPr>
        <w:t>Tu</w:t>
      </w:r>
      <w:r w:rsidR="001343B1" w:rsidRPr="007906E3">
        <w:rPr>
          <w:rFonts w:ascii="Cambria" w:eastAsia="Cambria" w:hAnsi="Cambria"/>
          <w:lang w:eastAsia="hr-HR"/>
        </w:rPr>
        <w:t>rističk</w:t>
      </w:r>
      <w:r w:rsidR="00430EDF" w:rsidRPr="007906E3">
        <w:rPr>
          <w:rFonts w:ascii="Cambria" w:eastAsia="Cambria" w:hAnsi="Cambria"/>
          <w:lang w:eastAsia="hr-HR"/>
        </w:rPr>
        <w:t>e</w:t>
      </w:r>
      <w:r w:rsidR="001343B1" w:rsidRPr="007906E3">
        <w:rPr>
          <w:rFonts w:ascii="Cambria" w:eastAsia="Cambria" w:hAnsi="Cambria"/>
          <w:lang w:eastAsia="hr-HR"/>
        </w:rPr>
        <w:t xml:space="preserve"> zajednic</w:t>
      </w:r>
      <w:r w:rsidR="00430EDF" w:rsidRPr="007906E3">
        <w:rPr>
          <w:rFonts w:ascii="Cambria" w:eastAsia="Cambria" w:hAnsi="Cambria"/>
          <w:lang w:eastAsia="hr-HR"/>
        </w:rPr>
        <w:t>e</w:t>
      </w:r>
      <w:r w:rsidR="001343B1" w:rsidRPr="007906E3">
        <w:rPr>
          <w:rFonts w:ascii="Cambria" w:eastAsia="Cambria" w:hAnsi="Cambria"/>
          <w:lang w:eastAsia="hr-HR"/>
        </w:rPr>
        <w:t xml:space="preserve"> </w:t>
      </w:r>
      <w:r w:rsidR="00EF10AB">
        <w:rPr>
          <w:rFonts w:ascii="Cambria" w:eastAsia="Cambria" w:hAnsi="Cambria"/>
          <w:lang w:eastAsia="hr-HR"/>
        </w:rPr>
        <w:t>g</w:t>
      </w:r>
      <w:r w:rsidR="001343B1" w:rsidRPr="007906E3">
        <w:rPr>
          <w:rFonts w:ascii="Cambria" w:eastAsia="Cambria" w:hAnsi="Cambria"/>
          <w:lang w:eastAsia="hr-HR"/>
        </w:rPr>
        <w:t>rada Poreča</w:t>
      </w:r>
      <w:r w:rsidR="00EF6E0B" w:rsidRPr="007906E3">
        <w:rPr>
          <w:rFonts w:ascii="Cambria" w:eastAsia="Cambria" w:hAnsi="Cambria"/>
          <w:lang w:eastAsia="hr-HR"/>
        </w:rPr>
        <w:t xml:space="preserve">, dana </w:t>
      </w:r>
      <w:r w:rsidR="00D24BB2">
        <w:rPr>
          <w:rFonts w:ascii="Cambria" w:eastAsia="Cambria" w:hAnsi="Cambria"/>
          <w:lang w:eastAsia="hr-HR"/>
        </w:rPr>
        <w:t>0</w:t>
      </w:r>
      <w:r w:rsidR="004F4B2C">
        <w:rPr>
          <w:rFonts w:ascii="Cambria" w:eastAsia="Cambria" w:hAnsi="Cambria"/>
          <w:lang w:eastAsia="hr-HR"/>
        </w:rPr>
        <w:t>8</w:t>
      </w:r>
      <w:r w:rsidR="00B37878">
        <w:rPr>
          <w:rFonts w:ascii="Cambria" w:eastAsia="Cambria" w:hAnsi="Cambria"/>
          <w:lang w:eastAsia="hr-HR"/>
        </w:rPr>
        <w:t>.02</w:t>
      </w:r>
      <w:r w:rsidR="00CA6B1B" w:rsidRPr="004E40E9">
        <w:rPr>
          <w:rFonts w:ascii="Cambria" w:eastAsia="Cambria" w:hAnsi="Cambria"/>
          <w:lang w:eastAsia="hr-HR"/>
        </w:rPr>
        <w:t>.20</w:t>
      </w:r>
      <w:r w:rsidR="00B37878">
        <w:rPr>
          <w:rFonts w:ascii="Cambria" w:eastAsia="Cambria" w:hAnsi="Cambria"/>
          <w:lang w:eastAsia="hr-HR"/>
        </w:rPr>
        <w:t>21</w:t>
      </w:r>
      <w:r w:rsidR="001E6DC9" w:rsidRPr="004E40E9">
        <w:rPr>
          <w:rFonts w:ascii="Cambria" w:eastAsia="Cambria" w:hAnsi="Cambria"/>
          <w:lang w:eastAsia="hr-HR"/>
        </w:rPr>
        <w:t>.</w:t>
      </w:r>
      <w:r w:rsidR="001E6DC9" w:rsidRPr="007906E3">
        <w:rPr>
          <w:rFonts w:ascii="Cambria" w:eastAsia="Cambria" w:hAnsi="Cambria"/>
          <w:lang w:eastAsia="hr-HR"/>
        </w:rPr>
        <w:t xml:space="preserve"> godine</w:t>
      </w:r>
      <w:r w:rsidR="00CA6B1B" w:rsidRPr="007906E3">
        <w:rPr>
          <w:rFonts w:ascii="Cambria" w:eastAsia="Cambria" w:hAnsi="Cambria"/>
          <w:lang w:eastAsia="hr-HR"/>
        </w:rPr>
        <w:t xml:space="preserve"> objavljuje</w:t>
      </w:r>
    </w:p>
    <w:p w14:paraId="241F9832" w14:textId="77777777" w:rsidR="00C805E8" w:rsidRDefault="00C805E8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6B1E868F" w14:textId="77777777" w:rsidR="004E3A2A" w:rsidRPr="00545E40" w:rsidRDefault="004E3A2A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0D1D1855" w14:textId="77777777" w:rsidR="00CA6B1B" w:rsidRPr="00166029" w:rsidRDefault="00CA6B1B" w:rsidP="00C75680">
      <w:pPr>
        <w:jc w:val="center"/>
        <w:rPr>
          <w:rFonts w:ascii="Cambria" w:eastAsia="Cambria" w:hAnsi="Cambria" w:cs="Vectora-Bold"/>
          <w:b/>
          <w:bCs/>
          <w:sz w:val="32"/>
          <w:szCs w:val="32"/>
          <w:lang w:eastAsia="hr-HR"/>
        </w:rPr>
      </w:pPr>
      <w:r w:rsidRPr="00166029">
        <w:rPr>
          <w:rFonts w:ascii="Cambria" w:eastAsia="Cambria" w:hAnsi="Cambria" w:cs="Vectora-Bold"/>
          <w:b/>
          <w:bCs/>
          <w:sz w:val="32"/>
          <w:szCs w:val="32"/>
          <w:lang w:eastAsia="hr-HR"/>
        </w:rPr>
        <w:t>J A V N I  P O Z I V</w:t>
      </w:r>
    </w:p>
    <w:p w14:paraId="303B3C70" w14:textId="77777777" w:rsidR="00CA6B1B" w:rsidRPr="00166029" w:rsidRDefault="00CA6B1B" w:rsidP="00C75680">
      <w:pPr>
        <w:spacing w:after="0" w:line="240" w:lineRule="auto"/>
        <w:jc w:val="center"/>
        <w:rPr>
          <w:rFonts w:ascii="Cambria" w:eastAsia="Cambria" w:hAnsi="Cambria" w:cs="Vectora-Bold"/>
          <w:b/>
          <w:bCs/>
          <w:szCs w:val="24"/>
          <w:lang w:eastAsia="hr-HR"/>
        </w:rPr>
      </w:pPr>
      <w:r w:rsidRPr="00166029">
        <w:rPr>
          <w:rFonts w:ascii="Cambria" w:eastAsia="Cambria" w:hAnsi="Cambria" w:cs="Vectora-Bold"/>
          <w:b/>
          <w:bCs/>
          <w:szCs w:val="24"/>
          <w:lang w:eastAsia="hr-HR"/>
        </w:rPr>
        <w:t>za dodjelu potpore iz programa</w:t>
      </w:r>
    </w:p>
    <w:p w14:paraId="6B8A5A12" w14:textId="4AECFB48" w:rsidR="004D6E83" w:rsidRPr="00166029" w:rsidRDefault="00CA6B1B" w:rsidP="00C37B13">
      <w:pPr>
        <w:spacing w:after="0" w:line="240" w:lineRule="auto"/>
        <w:jc w:val="center"/>
        <w:rPr>
          <w:rFonts w:ascii="Cambria" w:eastAsia="Cambria" w:hAnsi="Cambria" w:cs="Vectora-Bold"/>
          <w:b/>
          <w:bCs/>
          <w:szCs w:val="24"/>
          <w:lang w:eastAsia="hr-HR"/>
        </w:rPr>
      </w:pPr>
      <w:r w:rsidRPr="00166029">
        <w:rPr>
          <w:rFonts w:ascii="Cambria" w:eastAsia="Cambria" w:hAnsi="Cambria" w:cs="Vectora-Bold"/>
          <w:b/>
          <w:bCs/>
          <w:szCs w:val="24"/>
          <w:lang w:eastAsia="hr-HR"/>
        </w:rPr>
        <w:t xml:space="preserve">"Potpore </w:t>
      </w:r>
      <w:r w:rsidR="007E1594">
        <w:rPr>
          <w:rFonts w:ascii="Cambria" w:eastAsia="Cambria" w:hAnsi="Cambria" w:cs="Vectora-Bold"/>
          <w:b/>
          <w:bCs/>
          <w:szCs w:val="24"/>
          <w:lang w:eastAsia="hr-HR"/>
        </w:rPr>
        <w:t>manifestacijama</w:t>
      </w:r>
      <w:r w:rsidR="00C37B13" w:rsidRPr="00166029">
        <w:rPr>
          <w:rFonts w:ascii="Cambria" w:eastAsia="Cambria" w:hAnsi="Cambria" w:cs="Vectora-Bold"/>
          <w:b/>
          <w:bCs/>
          <w:szCs w:val="24"/>
          <w:lang w:eastAsia="hr-HR"/>
        </w:rPr>
        <w:t xml:space="preserve"> u 20</w:t>
      </w:r>
      <w:r w:rsidR="00725744">
        <w:rPr>
          <w:rFonts w:ascii="Cambria" w:eastAsia="Cambria" w:hAnsi="Cambria" w:cs="Vectora-Bold"/>
          <w:b/>
          <w:bCs/>
          <w:szCs w:val="24"/>
          <w:lang w:eastAsia="hr-HR"/>
        </w:rPr>
        <w:t>2</w:t>
      </w:r>
      <w:r w:rsidR="00B37878">
        <w:rPr>
          <w:rFonts w:ascii="Cambria" w:eastAsia="Cambria" w:hAnsi="Cambria" w:cs="Vectora-Bold"/>
          <w:b/>
          <w:bCs/>
          <w:szCs w:val="24"/>
          <w:lang w:eastAsia="hr-HR"/>
        </w:rPr>
        <w:t>1</w:t>
      </w:r>
      <w:r w:rsidR="00C37B13" w:rsidRPr="00166029">
        <w:rPr>
          <w:rFonts w:ascii="Cambria" w:eastAsia="Cambria" w:hAnsi="Cambria" w:cs="Vectora-Bold"/>
          <w:b/>
          <w:bCs/>
          <w:szCs w:val="24"/>
          <w:lang w:eastAsia="hr-HR"/>
        </w:rPr>
        <w:t>. godini“</w:t>
      </w:r>
    </w:p>
    <w:p w14:paraId="35AE4606" w14:textId="77777777" w:rsidR="001E6DC9" w:rsidRDefault="001E6DC9" w:rsidP="00545E40">
      <w:pPr>
        <w:spacing w:after="0" w:line="240" w:lineRule="auto"/>
        <w:jc w:val="both"/>
        <w:rPr>
          <w:rFonts w:ascii="Cambria" w:eastAsia="Cambria" w:hAnsi="Cambria" w:cs="Vectora-Bold"/>
          <w:b/>
          <w:bCs/>
          <w:szCs w:val="24"/>
          <w:lang w:eastAsia="hr-HR"/>
        </w:rPr>
      </w:pPr>
    </w:p>
    <w:p w14:paraId="79C113CA" w14:textId="77777777" w:rsidR="004E3A2A" w:rsidRPr="00545E40" w:rsidRDefault="004E3A2A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7F2134C0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567" w:firstLine="0"/>
        <w:jc w:val="both"/>
        <w:outlineLvl w:val="0"/>
        <w:rPr>
          <w:rFonts w:ascii="Cambria" w:hAnsi="Cambria" w:cs="Tahoma"/>
          <w:b/>
          <w:bCs/>
        </w:rPr>
      </w:pPr>
      <w:bookmarkStart w:id="0" w:name="_Toc527122832"/>
      <w:r w:rsidRPr="005134BF">
        <w:rPr>
          <w:rFonts w:ascii="Cambria" w:hAnsi="Cambria" w:cs="Tahoma"/>
          <w:b/>
          <w:bCs/>
        </w:rPr>
        <w:t>Predmet Javnog poziva</w:t>
      </w:r>
      <w:bookmarkEnd w:id="0"/>
    </w:p>
    <w:p w14:paraId="37F19A11" w14:textId="77777777" w:rsidR="006261D0" w:rsidRPr="005134BF" w:rsidRDefault="006261D0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4AB062CE" w14:textId="513FD1FF" w:rsidR="00566955" w:rsidRPr="005134BF" w:rsidRDefault="0056695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Predmet Javnog poziva je dodjela bespovratnih novčanih sredstava </w:t>
      </w:r>
      <w:r w:rsidR="00861447" w:rsidRPr="005134BF">
        <w:rPr>
          <w:rFonts w:ascii="Cambria" w:hAnsi="Cambria" w:cs="Tahoma"/>
        </w:rPr>
        <w:t>T</w:t>
      </w:r>
      <w:r w:rsidRPr="005134BF">
        <w:rPr>
          <w:rFonts w:ascii="Cambria" w:hAnsi="Cambria" w:cs="Tahoma"/>
        </w:rPr>
        <w:t>urističke</w:t>
      </w:r>
      <w:r w:rsidR="004D6E83" w:rsidRPr="005134BF">
        <w:rPr>
          <w:rFonts w:ascii="Cambria" w:hAnsi="Cambria" w:cs="Tahoma"/>
        </w:rPr>
        <w:t xml:space="preserve"> </w:t>
      </w:r>
      <w:r w:rsidRPr="005134BF">
        <w:rPr>
          <w:rFonts w:ascii="Cambria" w:hAnsi="Cambria" w:cs="Tahoma"/>
        </w:rPr>
        <w:t>zajednice</w:t>
      </w:r>
      <w:r w:rsidR="00861447" w:rsidRPr="005134BF">
        <w:rPr>
          <w:rFonts w:ascii="Cambria" w:hAnsi="Cambria" w:cs="Tahoma"/>
        </w:rPr>
        <w:t xml:space="preserve"> </w:t>
      </w:r>
      <w:r w:rsidR="0038749F">
        <w:rPr>
          <w:rFonts w:ascii="Cambria" w:hAnsi="Cambria" w:cs="Tahoma"/>
        </w:rPr>
        <w:t>g</w:t>
      </w:r>
      <w:r w:rsidR="00861447" w:rsidRPr="005134BF">
        <w:rPr>
          <w:rFonts w:ascii="Cambria" w:hAnsi="Cambria" w:cs="Tahoma"/>
        </w:rPr>
        <w:t xml:space="preserve">rada Poreča (dalje u tekstu: </w:t>
      </w:r>
      <w:r w:rsidRPr="005134BF">
        <w:rPr>
          <w:rFonts w:ascii="Cambria" w:hAnsi="Cambria" w:cs="Tahoma"/>
        </w:rPr>
        <w:t>TZ</w:t>
      </w:r>
      <w:r w:rsidR="00861447" w:rsidRPr="005134BF">
        <w:rPr>
          <w:rFonts w:ascii="Cambria" w:hAnsi="Cambria" w:cs="Tahoma"/>
        </w:rPr>
        <w:t>G Poreč</w:t>
      </w:r>
      <w:r w:rsidRPr="005134BF">
        <w:rPr>
          <w:rFonts w:ascii="Cambria" w:hAnsi="Cambria" w:cs="Tahoma"/>
        </w:rPr>
        <w:t xml:space="preserve">) </w:t>
      </w:r>
      <w:r w:rsidRPr="005134BF">
        <w:rPr>
          <w:rFonts w:ascii="Cambria" w:hAnsi="Cambria" w:cs="Tahoma"/>
          <w:bCs/>
        </w:rPr>
        <w:t xml:space="preserve">za </w:t>
      </w:r>
      <w:r w:rsidR="007E1594" w:rsidRPr="005134BF">
        <w:rPr>
          <w:rFonts w:ascii="Cambria" w:hAnsi="Cambria" w:cs="Tahoma"/>
          <w:bCs/>
        </w:rPr>
        <w:t>manifestacije</w:t>
      </w:r>
      <w:r w:rsidR="009471BA" w:rsidRPr="005134BF">
        <w:rPr>
          <w:rFonts w:ascii="Cambria" w:hAnsi="Cambria" w:cs="Tahoma"/>
          <w:bCs/>
        </w:rPr>
        <w:t xml:space="preserve"> na teritoriju </w:t>
      </w:r>
      <w:r w:rsidR="00861447" w:rsidRPr="005134BF">
        <w:rPr>
          <w:rFonts w:ascii="Cambria" w:hAnsi="Cambria" w:cs="Tahoma"/>
          <w:bCs/>
        </w:rPr>
        <w:t xml:space="preserve">Grada Poreča – Parenzo </w:t>
      </w:r>
      <w:r w:rsidR="00C8510D" w:rsidRPr="005134BF">
        <w:rPr>
          <w:rFonts w:ascii="Cambria" w:hAnsi="Cambria" w:cs="Tahoma"/>
          <w:b/>
          <w:bCs/>
        </w:rPr>
        <w:t xml:space="preserve">od međunarodnog, </w:t>
      </w:r>
      <w:r w:rsidRPr="005134BF">
        <w:rPr>
          <w:rFonts w:ascii="Cambria" w:hAnsi="Cambria" w:cs="Tahoma"/>
          <w:b/>
          <w:bCs/>
        </w:rPr>
        <w:t>nacionalnog i</w:t>
      </w:r>
      <w:r w:rsidR="00C8510D" w:rsidRPr="005134BF">
        <w:rPr>
          <w:rFonts w:ascii="Cambria" w:hAnsi="Cambria" w:cs="Tahoma"/>
          <w:b/>
          <w:bCs/>
        </w:rPr>
        <w:t xml:space="preserve">li regionalnog </w:t>
      </w:r>
      <w:r w:rsidRPr="005134BF">
        <w:rPr>
          <w:rFonts w:ascii="Cambria" w:hAnsi="Cambria" w:cs="Tahoma"/>
          <w:b/>
          <w:bCs/>
        </w:rPr>
        <w:t>značaja kao glavnog motiva dolaska turista u destinaciju</w:t>
      </w:r>
      <w:r w:rsidR="00BE746E" w:rsidRPr="005134BF">
        <w:rPr>
          <w:rFonts w:ascii="Cambria" w:hAnsi="Cambria" w:cs="Tahoma"/>
        </w:rPr>
        <w:t>, a koja</w:t>
      </w:r>
      <w:r w:rsidR="009B19CF" w:rsidRPr="005134BF">
        <w:rPr>
          <w:rFonts w:ascii="Cambria" w:hAnsi="Cambria" w:cs="Tahoma"/>
        </w:rPr>
        <w:t xml:space="preserve"> doprinose </w:t>
      </w:r>
      <w:r w:rsidRPr="005134BF">
        <w:rPr>
          <w:rFonts w:ascii="Cambria" w:hAnsi="Cambria" w:cs="Tahoma"/>
        </w:rPr>
        <w:t>sljedećim ciljevima:</w:t>
      </w:r>
      <w:r w:rsidR="004D6E83" w:rsidRPr="005134BF">
        <w:rPr>
          <w:rFonts w:ascii="Cambria" w:hAnsi="Cambria" w:cs="Tahoma"/>
        </w:rPr>
        <w:t xml:space="preserve"> </w:t>
      </w:r>
    </w:p>
    <w:p w14:paraId="6BCB5080" w14:textId="77777777" w:rsidR="004D6E83" w:rsidRPr="005134BF" w:rsidRDefault="004D6E83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1DC2C44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unapređenju/obogaćivanju turističkog proizvoda/ponude destinacije </w:t>
      </w:r>
      <w:r w:rsidR="00CA6B1B" w:rsidRPr="005134BF">
        <w:rPr>
          <w:rFonts w:ascii="Cambria" w:hAnsi="Cambria" w:cs="Tahoma"/>
        </w:rPr>
        <w:t>Poreč</w:t>
      </w:r>
      <w:r w:rsidRPr="005134BF">
        <w:rPr>
          <w:rFonts w:ascii="Cambria" w:hAnsi="Cambria" w:cs="Tahoma"/>
        </w:rPr>
        <w:t>,</w:t>
      </w:r>
    </w:p>
    <w:p w14:paraId="269B30F4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razvoju </w:t>
      </w:r>
      <w:r w:rsidR="004A7C80" w:rsidRPr="005134BF">
        <w:rPr>
          <w:rFonts w:ascii="Cambria" w:hAnsi="Cambria" w:cs="Tahoma"/>
        </w:rPr>
        <w:t>sadržaja koji omogućavaju produlj</w:t>
      </w:r>
      <w:r w:rsidRPr="005134BF">
        <w:rPr>
          <w:rFonts w:ascii="Cambria" w:hAnsi="Cambria" w:cs="Tahoma"/>
        </w:rPr>
        <w:t>enje turističke sezone</w:t>
      </w:r>
      <w:r w:rsidR="009B19CF" w:rsidRPr="005134BF">
        <w:rPr>
          <w:rFonts w:ascii="Cambria" w:hAnsi="Cambria" w:cs="Tahoma"/>
        </w:rPr>
        <w:t>,</w:t>
      </w:r>
    </w:p>
    <w:p w14:paraId="2AB1CB0C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povećanju ugostiteljskog i drugog turističko</w:t>
      </w:r>
      <w:r w:rsidR="006A3B89" w:rsidRPr="005134BF">
        <w:rPr>
          <w:rFonts w:ascii="Cambria" w:hAnsi="Cambria" w:cs="Tahoma"/>
        </w:rPr>
        <w:t>g p</w:t>
      </w:r>
      <w:r w:rsidR="00E163DB" w:rsidRPr="005134BF">
        <w:rPr>
          <w:rFonts w:ascii="Cambria" w:hAnsi="Cambria" w:cs="Tahoma"/>
        </w:rPr>
        <w:t xml:space="preserve">rometa, posebice u </w:t>
      </w:r>
      <w:r w:rsidR="00E20E05" w:rsidRPr="005134BF">
        <w:rPr>
          <w:rFonts w:ascii="Cambria" w:hAnsi="Cambria" w:cs="Tahoma"/>
        </w:rPr>
        <w:t xml:space="preserve">pred- i podsezonskom (dalje: </w:t>
      </w:r>
      <w:r w:rsidR="00E163DB" w:rsidRPr="005134BF">
        <w:rPr>
          <w:rFonts w:ascii="Cambria" w:hAnsi="Cambria" w:cs="Tahoma"/>
        </w:rPr>
        <w:t>PPS</w:t>
      </w:r>
      <w:r w:rsidR="00E20E05" w:rsidRPr="005134BF">
        <w:rPr>
          <w:rFonts w:ascii="Cambria" w:hAnsi="Cambria" w:cs="Tahoma"/>
        </w:rPr>
        <w:t>)</w:t>
      </w:r>
      <w:r w:rsidR="00E163DB" w:rsidRPr="005134BF">
        <w:rPr>
          <w:rFonts w:ascii="Cambria" w:hAnsi="Cambria" w:cs="Tahoma"/>
        </w:rPr>
        <w:t xml:space="preserve"> razdoblju</w:t>
      </w:r>
      <w:r w:rsidR="00CA6B1B" w:rsidRPr="005134BF">
        <w:rPr>
          <w:rFonts w:ascii="Cambria" w:hAnsi="Cambria" w:cs="Tahoma"/>
        </w:rPr>
        <w:t>,</w:t>
      </w:r>
    </w:p>
    <w:p w14:paraId="01C74D00" w14:textId="77777777" w:rsidR="001F0237" w:rsidRPr="005134BF" w:rsidRDefault="001F0237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jačanju snage br</w:t>
      </w:r>
      <w:r w:rsidR="00FC4C58" w:rsidRPr="005134BF">
        <w:rPr>
          <w:rFonts w:ascii="Cambria" w:hAnsi="Cambria" w:cs="Tahoma"/>
        </w:rPr>
        <w:t>e</w:t>
      </w:r>
      <w:r w:rsidRPr="005134BF">
        <w:rPr>
          <w:rFonts w:ascii="Cambria" w:hAnsi="Cambria" w:cs="Tahoma"/>
        </w:rPr>
        <w:t xml:space="preserve">nda </w:t>
      </w:r>
      <w:r w:rsidR="00242A6F" w:rsidRPr="005134BF">
        <w:rPr>
          <w:rFonts w:ascii="Cambria" w:hAnsi="Cambria" w:cs="Tahoma"/>
        </w:rPr>
        <w:t>porečkog</w:t>
      </w:r>
      <w:r w:rsidRPr="005134BF">
        <w:rPr>
          <w:rFonts w:ascii="Cambria" w:hAnsi="Cambria" w:cs="Tahoma"/>
        </w:rPr>
        <w:t xml:space="preserve"> turizma</w:t>
      </w:r>
      <w:r w:rsidR="009B19CF" w:rsidRPr="005134BF">
        <w:rPr>
          <w:rFonts w:ascii="Cambria" w:hAnsi="Cambria" w:cs="Tahoma"/>
        </w:rPr>
        <w:t>,</w:t>
      </w:r>
    </w:p>
    <w:p w14:paraId="55E1B0F8" w14:textId="77777777" w:rsidR="001E6DC9" w:rsidRPr="005134BF" w:rsidRDefault="00566955" w:rsidP="001E6DC9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stvaranju prepoznat</w:t>
      </w:r>
      <w:r w:rsidR="00431774" w:rsidRPr="005134BF">
        <w:rPr>
          <w:rFonts w:ascii="Cambria" w:hAnsi="Cambria" w:cs="Tahoma"/>
        </w:rPr>
        <w:t xml:space="preserve">ljivog imidža </w:t>
      </w:r>
      <w:r w:rsidR="00CA6B1B" w:rsidRPr="005134BF">
        <w:rPr>
          <w:rFonts w:ascii="Cambria" w:hAnsi="Cambria" w:cs="Tahoma"/>
        </w:rPr>
        <w:t>porečkog</w:t>
      </w:r>
      <w:r w:rsidR="00431774" w:rsidRPr="005134BF">
        <w:rPr>
          <w:rFonts w:ascii="Cambria" w:hAnsi="Cambria" w:cs="Tahoma"/>
        </w:rPr>
        <w:t xml:space="preserve"> turizma</w:t>
      </w:r>
      <w:r w:rsidR="006A3B89" w:rsidRPr="005134BF">
        <w:rPr>
          <w:rFonts w:ascii="Cambria" w:hAnsi="Cambria" w:cs="Tahoma"/>
        </w:rPr>
        <w:t>,</w:t>
      </w:r>
    </w:p>
    <w:p w14:paraId="4E4F0E3C" w14:textId="77777777" w:rsidR="006A3B89" w:rsidRPr="005134BF" w:rsidRDefault="006A3B89" w:rsidP="001E6DC9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podizanje marketinške vrijednosti destinacije. </w:t>
      </w:r>
    </w:p>
    <w:p w14:paraId="49E1F31B" w14:textId="77777777" w:rsidR="005B39FA" w:rsidRPr="005134BF" w:rsidRDefault="005B39FA" w:rsidP="001E6DC9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 smislu ovog Javnog poziva, PPS razdobljem smatra se razdoblje od 1.1. do 14.6. i od 16.9. do 31.12.</w:t>
      </w:r>
    </w:p>
    <w:p w14:paraId="7C382E71" w14:textId="77777777" w:rsidR="001E6DC9" w:rsidRPr="005134BF" w:rsidRDefault="001E6DC9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125AAAE0" w14:textId="77777777" w:rsidR="00F122E3" w:rsidRPr="005134BF" w:rsidRDefault="00F122E3" w:rsidP="001E6DC9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Sredstva potpore odobravat će se za organizaciju i realizaciju </w:t>
      </w:r>
      <w:r w:rsidR="007E1594" w:rsidRPr="005134BF">
        <w:rPr>
          <w:rFonts w:ascii="Cambria" w:hAnsi="Cambria" w:cs="Tahoma"/>
        </w:rPr>
        <w:t>manifestacija</w:t>
      </w:r>
      <w:r w:rsidRPr="005134BF">
        <w:rPr>
          <w:rFonts w:ascii="Cambria" w:hAnsi="Cambria" w:cs="Tahoma"/>
        </w:rPr>
        <w:t xml:space="preserve">, i to: </w:t>
      </w:r>
    </w:p>
    <w:p w14:paraId="3B5A16BC" w14:textId="77777777" w:rsidR="00B4554E" w:rsidRPr="005134BF" w:rsidRDefault="00B4554E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0A270F74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zabavne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178890DC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sportske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6D2A18D8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kulturne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0307F6E8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eno-gastronomske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6397CD10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povijesne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 xml:space="preserve">, </w:t>
      </w:r>
    </w:p>
    <w:p w14:paraId="51A2D427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tradicijske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 xml:space="preserve">, </w:t>
      </w:r>
    </w:p>
    <w:p w14:paraId="6EB1B7E1" w14:textId="77777777" w:rsidR="00632AE9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umjetničke</w:t>
      </w:r>
      <w:r w:rsidR="00632AE9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632AE9" w:rsidRPr="00166029">
        <w:rPr>
          <w:rFonts w:ascii="Cambria" w:eastAsia="Cambria" w:hAnsi="Cambria"/>
          <w:lang w:eastAsia="hr-HR"/>
        </w:rPr>
        <w:t>,</w:t>
      </w:r>
    </w:p>
    <w:p w14:paraId="32E8192B" w14:textId="77777777" w:rsidR="00F122E3" w:rsidRPr="00166029" w:rsidRDefault="00F122E3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 w:rsidRPr="00166029">
        <w:rPr>
          <w:rFonts w:ascii="Cambria" w:eastAsia="Cambria" w:hAnsi="Cambria"/>
          <w:lang w:eastAsia="hr-HR"/>
        </w:rPr>
        <w:t>kongrese,</w:t>
      </w:r>
    </w:p>
    <w:p w14:paraId="0D1A45CA" w14:textId="77777777" w:rsidR="008F0CD8" w:rsidRPr="00166029" w:rsidRDefault="00F122E3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 w:rsidRPr="00166029">
        <w:rPr>
          <w:rFonts w:ascii="Cambria" w:eastAsia="Cambria" w:hAnsi="Cambria"/>
          <w:lang w:eastAsia="hr-HR"/>
        </w:rPr>
        <w:t xml:space="preserve">ostala </w:t>
      </w:r>
      <w:r w:rsidR="007E1594">
        <w:rPr>
          <w:rFonts w:ascii="Cambria" w:eastAsia="Cambria" w:hAnsi="Cambria"/>
          <w:lang w:eastAsia="hr-HR"/>
        </w:rPr>
        <w:t>manifestacije</w:t>
      </w:r>
      <w:r w:rsidRPr="00166029">
        <w:rPr>
          <w:rFonts w:ascii="Cambria" w:eastAsia="Cambria" w:hAnsi="Cambria"/>
          <w:lang w:eastAsia="hr-HR"/>
        </w:rPr>
        <w:t xml:space="preserve"> koja mogu pridonijeti ciljevima pod točkom I. ovog Javnog poziva.</w:t>
      </w:r>
    </w:p>
    <w:p w14:paraId="43F40E94" w14:textId="77777777" w:rsidR="004E3A2A" w:rsidRPr="005134BF" w:rsidRDefault="004E3A2A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04E02673" w14:textId="77777777" w:rsidR="00CB3109" w:rsidRPr="005134BF" w:rsidRDefault="00CB3109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262FC5B9" w14:textId="77777777" w:rsidR="00157FF8" w:rsidRPr="005134BF" w:rsidRDefault="00157FF8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567" w:firstLine="0"/>
        <w:jc w:val="both"/>
        <w:outlineLvl w:val="0"/>
        <w:rPr>
          <w:rFonts w:ascii="Cambria" w:hAnsi="Cambria" w:cs="Tahoma"/>
          <w:b/>
          <w:bCs/>
        </w:rPr>
      </w:pPr>
      <w:bookmarkStart w:id="1" w:name="_Toc527122833"/>
      <w:r w:rsidRPr="005134BF">
        <w:rPr>
          <w:rFonts w:ascii="Cambria" w:hAnsi="Cambria" w:cs="Tahoma"/>
          <w:b/>
          <w:bCs/>
        </w:rPr>
        <w:t>Namjena potpore</w:t>
      </w:r>
      <w:bookmarkEnd w:id="1"/>
    </w:p>
    <w:p w14:paraId="11C109AD" w14:textId="77777777" w:rsidR="00FC3FDD" w:rsidRPr="005134BF" w:rsidRDefault="00FC3FDD" w:rsidP="0000505E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</w:p>
    <w:p w14:paraId="359CDF8E" w14:textId="6B56C1C1" w:rsidR="00CB3109" w:rsidRPr="005134BF" w:rsidRDefault="007E1594" w:rsidP="00CB3109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Cs/>
        </w:rPr>
      </w:pPr>
      <w:r w:rsidRPr="005134BF">
        <w:rPr>
          <w:rFonts w:ascii="Cambria" w:hAnsi="Cambria" w:cs="Tahoma"/>
          <w:bCs/>
        </w:rPr>
        <w:t xml:space="preserve">Bespovratna sredstva potpore </w:t>
      </w:r>
      <w:r w:rsidR="00FC3FDD" w:rsidRPr="005134BF">
        <w:rPr>
          <w:rFonts w:ascii="Cambria" w:hAnsi="Cambria" w:cs="Tahoma"/>
          <w:bCs/>
        </w:rPr>
        <w:t xml:space="preserve">mogu se dodijeliti i koristiti isključivo za </w:t>
      </w:r>
      <w:r w:rsidRPr="005134BF">
        <w:rPr>
          <w:rFonts w:ascii="Cambria" w:hAnsi="Cambria" w:cs="Tahoma"/>
          <w:bCs/>
        </w:rPr>
        <w:t>manifestacije</w:t>
      </w:r>
      <w:r w:rsidR="00FC3FDD" w:rsidRPr="005134BF">
        <w:rPr>
          <w:rFonts w:ascii="Cambria" w:hAnsi="Cambria" w:cs="Tahoma"/>
          <w:bCs/>
        </w:rPr>
        <w:t xml:space="preserve"> koja se održavaju u 20</w:t>
      </w:r>
      <w:r w:rsidR="00725744">
        <w:rPr>
          <w:rFonts w:ascii="Cambria" w:hAnsi="Cambria" w:cs="Tahoma"/>
          <w:bCs/>
        </w:rPr>
        <w:t>2</w:t>
      </w:r>
      <w:r w:rsidR="0038749F">
        <w:rPr>
          <w:rFonts w:ascii="Cambria" w:hAnsi="Cambria" w:cs="Tahoma"/>
          <w:bCs/>
        </w:rPr>
        <w:t>1</w:t>
      </w:r>
      <w:r w:rsidR="00FC3FDD" w:rsidRPr="005134BF">
        <w:rPr>
          <w:rFonts w:ascii="Cambria" w:hAnsi="Cambria" w:cs="Tahoma"/>
          <w:bCs/>
        </w:rPr>
        <w:t xml:space="preserve">. godini. </w:t>
      </w:r>
      <w:r w:rsidR="00536E82" w:rsidRPr="005134BF">
        <w:rPr>
          <w:rFonts w:ascii="Cambria" w:hAnsi="Cambria" w:cs="Tahoma"/>
          <w:bCs/>
        </w:rPr>
        <w:t xml:space="preserve">Iznimno se za neke projekte mogu dodijeli </w:t>
      </w:r>
      <w:r w:rsidR="004A578A" w:rsidRPr="005134BF">
        <w:rPr>
          <w:rFonts w:ascii="Cambria" w:hAnsi="Cambria" w:cs="Tahoma"/>
          <w:bCs/>
        </w:rPr>
        <w:t xml:space="preserve">sredstva </w:t>
      </w:r>
      <w:r w:rsidR="00536E82" w:rsidRPr="005134BF">
        <w:rPr>
          <w:rFonts w:ascii="Cambria" w:hAnsi="Cambria" w:cs="Tahoma"/>
          <w:bCs/>
        </w:rPr>
        <w:t xml:space="preserve">za 2 kalendarske godine ukoliko je to </w:t>
      </w:r>
      <w:r w:rsidR="00E20E05" w:rsidRPr="005134BF">
        <w:rPr>
          <w:rFonts w:ascii="Cambria" w:hAnsi="Cambria" w:cs="Tahoma"/>
          <w:bCs/>
        </w:rPr>
        <w:t xml:space="preserve">bude </w:t>
      </w:r>
      <w:r w:rsidR="004E28A6" w:rsidRPr="005134BF">
        <w:rPr>
          <w:rFonts w:ascii="Cambria" w:hAnsi="Cambria" w:cs="Tahoma"/>
          <w:bCs/>
        </w:rPr>
        <w:t xml:space="preserve">utvrđeno posebnom odlukom </w:t>
      </w:r>
      <w:r w:rsidR="00E20E05" w:rsidRPr="005134BF">
        <w:rPr>
          <w:rFonts w:ascii="Cambria" w:hAnsi="Cambria" w:cs="Tahoma"/>
          <w:bCs/>
        </w:rPr>
        <w:t xml:space="preserve">i </w:t>
      </w:r>
      <w:r w:rsidR="004E28A6" w:rsidRPr="005134BF">
        <w:rPr>
          <w:rFonts w:ascii="Cambria" w:hAnsi="Cambria" w:cs="Tahoma"/>
          <w:bCs/>
        </w:rPr>
        <w:t>ugovorom</w:t>
      </w:r>
      <w:r w:rsidR="00536E82" w:rsidRPr="005134BF">
        <w:rPr>
          <w:rFonts w:ascii="Cambria" w:hAnsi="Cambria" w:cs="Tahoma"/>
          <w:bCs/>
        </w:rPr>
        <w:t>.</w:t>
      </w:r>
    </w:p>
    <w:p w14:paraId="5E391CC8" w14:textId="77777777" w:rsidR="00CB3109" w:rsidRPr="005134BF" w:rsidRDefault="00CB3109" w:rsidP="00CB3109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Cs/>
        </w:rPr>
      </w:pPr>
    </w:p>
    <w:p w14:paraId="50120876" w14:textId="77777777" w:rsidR="00FC3FDD" w:rsidRPr="005134BF" w:rsidRDefault="00FC3FDD" w:rsidP="0000505E">
      <w:pPr>
        <w:spacing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lastRenderedPageBreak/>
        <w:t xml:space="preserve">Sredstva su namijenjena za sufinanciranje troškova nabave roba i usluga za neposrednu realizaciju </w:t>
      </w:r>
      <w:r w:rsidR="00497515" w:rsidRPr="00497515">
        <w:rPr>
          <w:rFonts w:ascii="Cambria" w:eastAsia="Cambria" w:hAnsi="Cambria"/>
          <w:b/>
          <w:lang w:eastAsia="hr-HR"/>
        </w:rPr>
        <w:t>manifestacija</w:t>
      </w:r>
      <w:r w:rsidRPr="005134BF">
        <w:rPr>
          <w:rFonts w:ascii="Cambria" w:hAnsi="Cambria" w:cs="Tahoma"/>
          <w:b/>
        </w:rPr>
        <w:t xml:space="preserve"> i to:</w:t>
      </w:r>
    </w:p>
    <w:p w14:paraId="5EDB6E9B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najam opreme (audio i vizualna tehnika, pozornica i sl.),</w:t>
      </w:r>
    </w:p>
    <w:p w14:paraId="232F250D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nabava radnog/potrošnog materijala vezanog za organizaciju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62AD170C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najam prostora za održavanje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255A1176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najam prijevoznih sredstava u svrhu prijevoza organizatora i izvođača vezan uz organizaciju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0B5C9724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troškove smještaja, putne troškove izvođača i vanjskih suradnika,</w:t>
      </w:r>
    </w:p>
    <w:p w14:paraId="7A1EE730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honorare (temeljem ugovora) izvođača i vanjskih suradnika,</w:t>
      </w:r>
    </w:p>
    <w:p w14:paraId="0E98159A" w14:textId="77777777" w:rsidR="00FC3FDD" w:rsidRPr="005134BF" w:rsidRDefault="001D5D78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zakup medijskog prostora i/ili troškove promocije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u zemlji i inozemstvu </w:t>
      </w:r>
      <w:r w:rsidR="00FC3FDD" w:rsidRPr="005134BF">
        <w:rPr>
          <w:rFonts w:ascii="Cambria" w:hAnsi="Cambria" w:cs="Tahoma"/>
        </w:rPr>
        <w:t>(oglašavanje u tisku, na radiju, vanjsko oglašavanje, online oglašavanje),</w:t>
      </w:r>
    </w:p>
    <w:p w14:paraId="7B815D7A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usluge zaštitarske službe,</w:t>
      </w:r>
    </w:p>
    <w:p w14:paraId="2CEC1BCA" w14:textId="77777777" w:rsidR="00281038" w:rsidRPr="005134BF" w:rsidRDefault="00281038" w:rsidP="00281038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izradu promotivnih i informativnih materijala</w:t>
      </w:r>
      <w:r w:rsidR="00B81DA4" w:rsidRPr="005134BF">
        <w:rPr>
          <w:rFonts w:ascii="Cambria" w:hAnsi="Cambria" w:cs="Tahoma"/>
        </w:rPr>
        <w:t xml:space="preserve"> namijenjenih promociji manifestacije</w:t>
      </w:r>
      <w:r w:rsidRPr="005134BF">
        <w:rPr>
          <w:rFonts w:ascii="Cambria" w:hAnsi="Cambria" w:cs="Tahoma"/>
        </w:rPr>
        <w:t xml:space="preserve"> (prospekti, karte, CD, DVD, filmovi, grafičko oblikovanje i izrada oglasa i drugih promotivnih alata i dr.),</w:t>
      </w:r>
    </w:p>
    <w:p w14:paraId="78F2E1A1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druge troškove neposredne organizacije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 koje TZG Poreča smatra opravdanim.</w:t>
      </w:r>
    </w:p>
    <w:p w14:paraId="18C6E81C" w14:textId="77777777" w:rsidR="00FC3FDD" w:rsidRPr="005134BF" w:rsidRDefault="00FC3FDD" w:rsidP="0000505E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</w:p>
    <w:p w14:paraId="21C32F26" w14:textId="77777777" w:rsidR="00FC3FDD" w:rsidRPr="005134BF" w:rsidRDefault="00FC3FDD" w:rsidP="0000505E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bCs/>
        </w:rPr>
        <w:t xml:space="preserve">Bespovratna sredstva potpore </w:t>
      </w:r>
      <w:r w:rsidRPr="005134BF">
        <w:rPr>
          <w:rFonts w:ascii="Cambria" w:hAnsi="Cambria" w:cs="Tahoma"/>
          <w:b/>
          <w:bCs/>
          <w:u w:val="single"/>
        </w:rPr>
        <w:t>ne mogu</w:t>
      </w:r>
      <w:r w:rsidRPr="005134BF">
        <w:rPr>
          <w:rFonts w:ascii="Cambria" w:hAnsi="Cambria" w:cs="Tahoma"/>
          <w:b/>
          <w:bCs/>
        </w:rPr>
        <w:t xml:space="preserve"> se dodijeliti i koristiti za</w:t>
      </w:r>
      <w:r w:rsidRPr="005134BF">
        <w:rPr>
          <w:rFonts w:ascii="Cambria" w:hAnsi="Cambria" w:cs="Tahoma"/>
          <w:b/>
        </w:rPr>
        <w:t>:</w:t>
      </w:r>
    </w:p>
    <w:p w14:paraId="57F48864" w14:textId="77777777" w:rsidR="00FC3FDD" w:rsidRPr="005134BF" w:rsidRDefault="00FC3FDD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5B213806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kupnju nekretnina (objekata i zemljišta) i prijevoznih sredstava,</w:t>
      </w:r>
    </w:p>
    <w:p w14:paraId="246F13E6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troškove uobičajenog poslovanja organizatora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(plaće i ostala primanja zaposlenih bez obzira na razlog zapošljavanja, troškove prijevoza i putovanja zaposlenih, studijska putovanja, pokriće gubitaka, poreze i doprinose, kamate na kredite, carinske i uvozne pristojbe ili bilo koje druge naknade),</w:t>
      </w:r>
    </w:p>
    <w:p w14:paraId="545B309A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izradu studija, elaborata, projektne i druge dokumentacije,</w:t>
      </w:r>
    </w:p>
    <w:p w14:paraId="496459D0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sve druge troškove koji nisu vezani za realizaciju i c</w:t>
      </w:r>
      <w:r w:rsidR="00497515" w:rsidRPr="005134BF">
        <w:rPr>
          <w:rFonts w:ascii="Cambria" w:hAnsi="Cambria" w:cs="Tahoma"/>
        </w:rPr>
        <w:t>iljeve kandidirane manifestacije</w:t>
      </w:r>
      <w:r w:rsidRPr="005134BF">
        <w:rPr>
          <w:rFonts w:ascii="Cambria" w:hAnsi="Cambria" w:cs="Tahoma"/>
        </w:rPr>
        <w:t>.</w:t>
      </w:r>
    </w:p>
    <w:p w14:paraId="29D6608C" w14:textId="77777777" w:rsidR="00C0462C" w:rsidRPr="005134BF" w:rsidRDefault="00C0462C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2042A87D" w14:textId="77777777" w:rsidR="00C805E8" w:rsidRPr="005134BF" w:rsidRDefault="00C805E8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38467DC8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2" w:name="_Toc527122834"/>
      <w:r w:rsidRPr="005134BF">
        <w:rPr>
          <w:rFonts w:ascii="Cambria" w:hAnsi="Cambria" w:cs="Tahoma"/>
          <w:b/>
          <w:bCs/>
        </w:rPr>
        <w:t>Korisnici sredstava</w:t>
      </w:r>
      <w:bookmarkEnd w:id="2"/>
    </w:p>
    <w:p w14:paraId="0354283E" w14:textId="77777777" w:rsidR="004D6E83" w:rsidRPr="005134BF" w:rsidRDefault="004D6E83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4E988A0B" w14:textId="77777777" w:rsidR="00566955" w:rsidRPr="005134BF" w:rsidRDefault="0056695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Za sredstva potpore mogu</w:t>
      </w:r>
      <w:r w:rsidR="00714B45" w:rsidRPr="005134BF">
        <w:rPr>
          <w:rFonts w:ascii="Cambria" w:hAnsi="Cambria" w:cs="Tahoma"/>
        </w:rPr>
        <w:t xml:space="preserve"> se</w:t>
      </w:r>
      <w:r w:rsidRPr="005134BF">
        <w:rPr>
          <w:rFonts w:ascii="Cambria" w:hAnsi="Cambria" w:cs="Tahoma"/>
        </w:rPr>
        <w:t xml:space="preserve"> kandidirati pravne i fizičke osobe (dalje u tekstu: Organizator) i to:</w:t>
      </w:r>
      <w:r w:rsidR="004D6E83" w:rsidRPr="005134BF">
        <w:rPr>
          <w:rFonts w:ascii="Cambria" w:hAnsi="Cambria" w:cs="Tahoma"/>
        </w:rPr>
        <w:t xml:space="preserve"> </w:t>
      </w:r>
    </w:p>
    <w:p w14:paraId="4CF4B8B1" w14:textId="77777777" w:rsidR="00F122E3" w:rsidRPr="005134BF" w:rsidRDefault="00F122E3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35E2FF9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trgovačka društva,</w:t>
      </w:r>
    </w:p>
    <w:p w14:paraId="2F633CD9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obrti,</w:t>
      </w:r>
    </w:p>
    <w:p w14:paraId="0D221F10" w14:textId="77777777" w:rsidR="004F1469" w:rsidRPr="005134BF" w:rsidRDefault="00026CD9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zadruge,</w:t>
      </w:r>
    </w:p>
    <w:p w14:paraId="710E4E33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nacionalni sportski savezi</w:t>
      </w:r>
      <w:r w:rsidR="00E30117" w:rsidRPr="005134BF">
        <w:rPr>
          <w:rFonts w:ascii="Cambria" w:hAnsi="Cambria" w:cs="Tahoma"/>
        </w:rPr>
        <w:t>,</w:t>
      </w:r>
    </w:p>
    <w:p w14:paraId="4CDAECDE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javne ustanove,</w:t>
      </w:r>
    </w:p>
    <w:p w14:paraId="05BDE1AF" w14:textId="77777777" w:rsidR="004F1469" w:rsidRPr="005134BF" w:rsidRDefault="00026CD9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ustanove u kulturi,</w:t>
      </w:r>
    </w:p>
    <w:p w14:paraId="6087B2AA" w14:textId="77777777" w:rsidR="004F1469" w:rsidRPr="005134BF" w:rsidRDefault="00247F27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umjetničke organizacije</w:t>
      </w:r>
      <w:r w:rsidR="00642746" w:rsidRPr="005134BF">
        <w:rPr>
          <w:rFonts w:ascii="Cambria" w:hAnsi="Cambria" w:cs="Tahoma"/>
        </w:rPr>
        <w:t>,</w:t>
      </w:r>
    </w:p>
    <w:p w14:paraId="50DE1785" w14:textId="77777777" w:rsidR="00281038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jedinice </w:t>
      </w:r>
      <w:r w:rsidR="00617348" w:rsidRPr="005134BF">
        <w:rPr>
          <w:rFonts w:ascii="Cambria" w:hAnsi="Cambria" w:cs="Tahoma"/>
        </w:rPr>
        <w:t>lokalne i regionalne samouprave</w:t>
      </w:r>
      <w:r w:rsidR="00281038" w:rsidRPr="005134BF">
        <w:rPr>
          <w:rFonts w:ascii="Cambria" w:hAnsi="Cambria" w:cs="Tahoma"/>
        </w:rPr>
        <w:t>,</w:t>
      </w:r>
    </w:p>
    <w:p w14:paraId="73393B81" w14:textId="77777777" w:rsidR="004F0053" w:rsidRPr="005134BF" w:rsidRDefault="00281038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udruge.</w:t>
      </w:r>
    </w:p>
    <w:p w14:paraId="75ACBD2B" w14:textId="77777777" w:rsidR="00C6169C" w:rsidRPr="005134BF" w:rsidRDefault="00C6169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EE21DD1" w14:textId="77777777" w:rsidR="00460999" w:rsidRPr="005134BF" w:rsidRDefault="0049751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Manifestaciju može </w:t>
      </w:r>
      <w:r w:rsidR="00974782" w:rsidRPr="005134BF">
        <w:rPr>
          <w:rFonts w:ascii="Cambria" w:hAnsi="Cambria" w:cs="Tahoma"/>
        </w:rPr>
        <w:t xml:space="preserve">kandidirati samo </w:t>
      </w:r>
      <w:r w:rsidR="007B6D50" w:rsidRPr="005134BF">
        <w:rPr>
          <w:rFonts w:ascii="Cambria" w:hAnsi="Cambria" w:cs="Tahoma"/>
        </w:rPr>
        <w:t xml:space="preserve">jedan </w:t>
      </w:r>
      <w:r w:rsidR="00974782" w:rsidRPr="005134BF">
        <w:rPr>
          <w:rFonts w:ascii="Cambria" w:hAnsi="Cambria" w:cs="Tahoma"/>
        </w:rPr>
        <w:t xml:space="preserve">organizator </w:t>
      </w:r>
      <w:r w:rsidRPr="005134BF">
        <w:rPr>
          <w:rFonts w:ascii="Cambria" w:hAnsi="Cambria" w:cs="Tahoma"/>
        </w:rPr>
        <w:t>manifestacije</w:t>
      </w:r>
      <w:r w:rsidR="00974782" w:rsidRPr="005134BF">
        <w:rPr>
          <w:rFonts w:ascii="Cambria" w:hAnsi="Cambria" w:cs="Tahoma"/>
        </w:rPr>
        <w:t>.</w:t>
      </w:r>
      <w:r w:rsidR="00460999" w:rsidRPr="005134BF">
        <w:rPr>
          <w:rFonts w:ascii="Cambria" w:hAnsi="Cambria" w:cs="Tahoma"/>
        </w:rPr>
        <w:t xml:space="preserve"> Ako više organizatora kandidira </w:t>
      </w:r>
      <w:r w:rsidRPr="005134BF">
        <w:rPr>
          <w:rFonts w:ascii="Cambria" w:hAnsi="Cambria" w:cs="Tahoma"/>
        </w:rPr>
        <w:t>istu manifestaciju</w:t>
      </w:r>
      <w:r w:rsidR="00460999" w:rsidRPr="005134BF">
        <w:rPr>
          <w:rFonts w:ascii="Cambria" w:hAnsi="Cambria" w:cs="Tahoma"/>
        </w:rPr>
        <w:t xml:space="preserve">, </w:t>
      </w:r>
      <w:r w:rsidR="00536E82" w:rsidRPr="005134BF">
        <w:rPr>
          <w:rFonts w:ascii="Cambria" w:hAnsi="Cambria" w:cs="Tahoma"/>
        </w:rPr>
        <w:t xml:space="preserve">zahtjev se neće uzeti u razmatranje. </w:t>
      </w:r>
    </w:p>
    <w:p w14:paraId="439EDD3A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4099CF1D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67AB6B97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364B7AD0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08B35A2D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6397374E" w14:textId="77777777" w:rsidR="00F95600" w:rsidRPr="005134BF" w:rsidRDefault="00566955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  <w:r w:rsidRPr="005134BF">
        <w:rPr>
          <w:rFonts w:ascii="Cambria" w:hAnsi="Cambria" w:cs="Tahoma"/>
          <w:bCs/>
        </w:rPr>
        <w:lastRenderedPageBreak/>
        <w:t>Za potporu se</w:t>
      </w:r>
      <w:r w:rsidRPr="005134BF">
        <w:rPr>
          <w:rFonts w:ascii="Cambria" w:hAnsi="Cambria" w:cs="Tahoma"/>
          <w:b/>
          <w:bCs/>
        </w:rPr>
        <w:t xml:space="preserve"> </w:t>
      </w:r>
      <w:r w:rsidRPr="005134BF">
        <w:rPr>
          <w:rFonts w:ascii="Cambria" w:hAnsi="Cambria" w:cs="Tahoma"/>
          <w:b/>
          <w:bCs/>
          <w:u w:val="single"/>
        </w:rPr>
        <w:t>ne mogu</w:t>
      </w:r>
      <w:r w:rsidRPr="005134BF">
        <w:rPr>
          <w:rFonts w:ascii="Cambria" w:hAnsi="Cambria" w:cs="Tahoma"/>
          <w:b/>
          <w:bCs/>
        </w:rPr>
        <w:t xml:space="preserve"> </w:t>
      </w:r>
      <w:r w:rsidRPr="005134BF">
        <w:rPr>
          <w:rFonts w:ascii="Cambria" w:hAnsi="Cambria" w:cs="Tahoma"/>
          <w:bCs/>
        </w:rPr>
        <w:t>kandidirati</w:t>
      </w:r>
      <w:r w:rsidR="00F95600" w:rsidRPr="005134BF">
        <w:rPr>
          <w:rFonts w:ascii="Cambria" w:hAnsi="Cambria" w:cs="Tahoma"/>
          <w:bCs/>
        </w:rPr>
        <w:t>:</w:t>
      </w:r>
    </w:p>
    <w:p w14:paraId="3B3185B3" w14:textId="77777777" w:rsidR="00EF6E0B" w:rsidRPr="005134BF" w:rsidRDefault="00EF6E0B" w:rsidP="00EF6E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5E3001C" w14:textId="2A2A047D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  <w:bCs/>
        </w:rPr>
        <w:t xml:space="preserve">organizatori koji su </w:t>
      </w:r>
      <w:r>
        <w:rPr>
          <w:rFonts w:ascii="Cambria" w:hAnsi="Cambria" w:cs="Tahoma"/>
          <w:bCs/>
        </w:rPr>
        <w:t xml:space="preserve">prema relevantnim propisima obveznici </w:t>
      </w:r>
      <w:r w:rsidRPr="00D9761E">
        <w:rPr>
          <w:rFonts w:ascii="Cambria" w:hAnsi="Cambria" w:cs="Tahoma"/>
          <w:bCs/>
        </w:rPr>
        <w:t xml:space="preserve">plaćanja </w:t>
      </w:r>
      <w:r w:rsidR="00957AB0">
        <w:rPr>
          <w:rFonts w:ascii="Cambria" w:hAnsi="Cambria" w:cs="Tahoma"/>
          <w:bCs/>
        </w:rPr>
        <w:t>turističke pristojbe</w:t>
      </w:r>
      <w:r w:rsidRPr="00D9761E">
        <w:rPr>
          <w:rFonts w:ascii="Cambria" w:hAnsi="Cambria" w:cs="Tahoma"/>
          <w:bCs/>
        </w:rPr>
        <w:t xml:space="preserve"> i/ili članarine</w:t>
      </w:r>
      <w:r w:rsidR="001343B1">
        <w:rPr>
          <w:rFonts w:ascii="Cambria" w:hAnsi="Cambria" w:cs="Tahoma"/>
          <w:bCs/>
        </w:rPr>
        <w:t>,</w:t>
      </w:r>
      <w:r>
        <w:rPr>
          <w:rFonts w:ascii="Cambria" w:hAnsi="Cambria" w:cs="Tahoma"/>
          <w:bCs/>
        </w:rPr>
        <w:t xml:space="preserve"> a nisu podmirili obveze</w:t>
      </w:r>
      <w:r w:rsidR="001343B1">
        <w:rPr>
          <w:rFonts w:ascii="Cambria" w:hAnsi="Cambria" w:cs="Tahoma"/>
          <w:bCs/>
        </w:rPr>
        <w:t>,</w:t>
      </w:r>
      <w:r w:rsidRPr="00D9761E">
        <w:rPr>
          <w:rFonts w:ascii="Cambria" w:hAnsi="Cambria" w:cs="Tahoma"/>
          <w:bCs/>
        </w:rPr>
        <w:t xml:space="preserve"> te </w:t>
      </w:r>
      <w:r>
        <w:rPr>
          <w:rFonts w:ascii="Cambria" w:hAnsi="Cambria" w:cs="Tahoma"/>
          <w:bCs/>
        </w:rPr>
        <w:t xml:space="preserve">organizatori </w:t>
      </w:r>
      <w:r w:rsidRPr="00D9761E">
        <w:rPr>
          <w:rFonts w:ascii="Cambria" w:hAnsi="Cambria" w:cs="Tahoma"/>
          <w:bCs/>
        </w:rPr>
        <w:t>koji nisu platili sve dospjele porezne obveze i obveze za mirovinsko i zdravstveno osiguranje,</w:t>
      </w:r>
    </w:p>
    <w:p w14:paraId="20883B71" w14:textId="77777777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  <w:bCs/>
        </w:rPr>
        <w:t>organizatori</w:t>
      </w:r>
      <w:r w:rsidRPr="00D9761E">
        <w:rPr>
          <w:rFonts w:ascii="Cambria" w:hAnsi="Cambria" w:cs="Tahoma"/>
        </w:rPr>
        <w:t xml:space="preserve"> koji u prethodne tri godine nisu izvršili ugovorne obveze prema TZG Poreč ili su nenamjenski trošili prethodno dodijeljena bespovratna sredstva, </w:t>
      </w:r>
    </w:p>
    <w:p w14:paraId="255D2EE6" w14:textId="77777777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</w:rPr>
        <w:t>povezane osobe</w:t>
      </w:r>
      <w:r>
        <w:rPr>
          <w:rFonts w:ascii="Cambria" w:hAnsi="Cambria" w:cs="Tahoma"/>
        </w:rPr>
        <w:t xml:space="preserve"> s osobama iz prethodne dvije točke. </w:t>
      </w:r>
    </w:p>
    <w:p w14:paraId="02DD0706" w14:textId="77777777" w:rsidR="001E6DC9" w:rsidRPr="005134BF" w:rsidRDefault="001E6DC9" w:rsidP="001E6DC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4632002" w14:textId="77777777" w:rsidR="001E6DC9" w:rsidRPr="005134BF" w:rsidRDefault="001E6DC9" w:rsidP="001E6DC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19CFDABA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3" w:name="_Toc527122835"/>
      <w:r w:rsidRPr="005134BF">
        <w:rPr>
          <w:rFonts w:ascii="Cambria" w:hAnsi="Cambria" w:cs="Tahoma"/>
          <w:b/>
          <w:bCs/>
        </w:rPr>
        <w:t>Prihvatljivost troškova</w:t>
      </w:r>
      <w:bookmarkEnd w:id="3"/>
    </w:p>
    <w:p w14:paraId="5606CEA3" w14:textId="77777777" w:rsidR="00F8752C" w:rsidRPr="005134BF" w:rsidRDefault="00F8752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5E321E7A" w14:textId="77777777" w:rsidR="006A3B89" w:rsidRPr="005134BF" w:rsidRDefault="00F8752C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TZG Poreč </w:t>
      </w:r>
      <w:r w:rsidR="00566955" w:rsidRPr="005134BF">
        <w:rPr>
          <w:rFonts w:ascii="Cambria" w:hAnsi="Cambria" w:cs="Tahoma"/>
        </w:rPr>
        <w:t xml:space="preserve">može Organizatoru odobriti potporu do </w:t>
      </w:r>
      <w:r w:rsidR="007B6F9E" w:rsidRPr="005134BF">
        <w:rPr>
          <w:rFonts w:ascii="Cambria" w:hAnsi="Cambria" w:cs="Tahoma"/>
        </w:rPr>
        <w:t xml:space="preserve">najviše </w:t>
      </w:r>
      <w:r w:rsidR="00566955" w:rsidRPr="005134BF">
        <w:rPr>
          <w:rFonts w:ascii="Cambria" w:hAnsi="Cambria" w:cs="Tahoma"/>
        </w:rPr>
        <w:t xml:space="preserve">50% opravdanih/prihvatljivih troškova </w:t>
      </w:r>
      <w:r w:rsidR="00497515" w:rsidRPr="005134BF">
        <w:rPr>
          <w:rFonts w:ascii="Cambria" w:hAnsi="Cambria" w:cs="Tahoma"/>
        </w:rPr>
        <w:t>manifestacije</w:t>
      </w:r>
      <w:r w:rsidR="00566955" w:rsidRPr="005134BF">
        <w:rPr>
          <w:rFonts w:ascii="Cambria" w:hAnsi="Cambria" w:cs="Tahoma"/>
        </w:rPr>
        <w:t>.</w:t>
      </w:r>
      <w:r w:rsidR="00536E82" w:rsidRPr="005134BF">
        <w:rPr>
          <w:rFonts w:ascii="Cambria" w:hAnsi="Cambria" w:cs="Tahoma"/>
        </w:rPr>
        <w:t xml:space="preserve"> TZG Poreč može od Organizatora zatražiti uvid u finalni troškovnik te ga usporediti sa prijavom na Javni poziv. Ukoliko postoji značajnije odstupanje može se od Organizato</w:t>
      </w:r>
      <w:r w:rsidR="00C0462C" w:rsidRPr="005134BF">
        <w:rPr>
          <w:rFonts w:ascii="Cambria" w:hAnsi="Cambria" w:cs="Tahoma"/>
        </w:rPr>
        <w:t>ra zatražiti pismeno pojašnjenje koje će se predo</w:t>
      </w:r>
      <w:r w:rsidR="00EF3B75" w:rsidRPr="005134BF">
        <w:rPr>
          <w:rFonts w:ascii="Cambria" w:hAnsi="Cambria" w:cs="Tahoma"/>
        </w:rPr>
        <w:t>č</w:t>
      </w:r>
      <w:r w:rsidR="00C0462C" w:rsidRPr="005134BF">
        <w:rPr>
          <w:rFonts w:ascii="Cambria" w:hAnsi="Cambria" w:cs="Tahoma"/>
        </w:rPr>
        <w:t>iti Komisiji</w:t>
      </w:r>
      <w:r w:rsidR="00E20E05" w:rsidRPr="005134BF">
        <w:rPr>
          <w:rFonts w:ascii="Cambria" w:hAnsi="Cambria" w:cs="Tahoma"/>
        </w:rPr>
        <w:t xml:space="preserve"> za manifestacije</w:t>
      </w:r>
      <w:r w:rsidR="00C0462C" w:rsidRPr="005134BF">
        <w:rPr>
          <w:rFonts w:ascii="Cambria" w:hAnsi="Cambria" w:cs="Tahoma"/>
        </w:rPr>
        <w:t xml:space="preserve">, a prijedlog uputiti </w:t>
      </w:r>
      <w:r w:rsidR="00E20E05" w:rsidRPr="005134BF">
        <w:rPr>
          <w:rFonts w:ascii="Cambria" w:hAnsi="Cambria" w:cs="Tahoma"/>
        </w:rPr>
        <w:t>Turističkom v</w:t>
      </w:r>
      <w:r w:rsidR="00C0462C" w:rsidRPr="005134BF">
        <w:rPr>
          <w:rFonts w:ascii="Cambria" w:hAnsi="Cambria" w:cs="Tahoma"/>
        </w:rPr>
        <w:t>ijeću koje može utvrđenu potporu potvrditi</w:t>
      </w:r>
      <w:r w:rsidR="004E28A6" w:rsidRPr="005134BF">
        <w:rPr>
          <w:rFonts w:ascii="Cambria" w:hAnsi="Cambria" w:cs="Tahoma"/>
        </w:rPr>
        <w:t xml:space="preserve">, ne potvrditi </w:t>
      </w:r>
      <w:r w:rsidR="00C0462C" w:rsidRPr="005134BF">
        <w:rPr>
          <w:rFonts w:ascii="Cambria" w:hAnsi="Cambria" w:cs="Tahoma"/>
        </w:rPr>
        <w:t xml:space="preserve">ili je </w:t>
      </w:r>
      <w:r w:rsidR="004E28A6" w:rsidRPr="005134BF">
        <w:rPr>
          <w:rFonts w:ascii="Cambria" w:hAnsi="Cambria" w:cs="Tahoma"/>
        </w:rPr>
        <w:t>korigirati</w:t>
      </w:r>
      <w:r w:rsidR="00536E82" w:rsidRPr="005134BF">
        <w:rPr>
          <w:rFonts w:ascii="Cambria" w:hAnsi="Cambria" w:cs="Tahoma"/>
        </w:rPr>
        <w:t xml:space="preserve">. </w:t>
      </w:r>
    </w:p>
    <w:p w14:paraId="43C8114D" w14:textId="77777777" w:rsidR="000B1F7B" w:rsidRPr="005134BF" w:rsidRDefault="000B1F7B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D4C8EC9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2D0EB0BA" w14:textId="77777777" w:rsidR="008B5834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4" w:name="_Toc527122836"/>
      <w:r w:rsidRPr="005134BF">
        <w:rPr>
          <w:rFonts w:ascii="Cambria" w:hAnsi="Cambria" w:cs="Tahoma"/>
          <w:b/>
          <w:bCs/>
        </w:rPr>
        <w:t>Kr</w:t>
      </w:r>
      <w:r w:rsidR="00F8752C" w:rsidRPr="005134BF">
        <w:rPr>
          <w:rFonts w:ascii="Cambria" w:hAnsi="Cambria" w:cs="Tahoma"/>
          <w:b/>
          <w:bCs/>
        </w:rPr>
        <w:t xml:space="preserve">iteriji za odobravanje potpore </w:t>
      </w:r>
      <w:r w:rsidRPr="005134BF">
        <w:rPr>
          <w:rFonts w:ascii="Cambria" w:hAnsi="Cambria" w:cs="Tahoma"/>
          <w:b/>
          <w:bCs/>
        </w:rPr>
        <w:t>TZ</w:t>
      </w:r>
      <w:r w:rsidR="00F8752C" w:rsidRPr="005134BF">
        <w:rPr>
          <w:rFonts w:ascii="Cambria" w:hAnsi="Cambria" w:cs="Tahoma"/>
          <w:b/>
          <w:bCs/>
        </w:rPr>
        <w:t>G Poreča</w:t>
      </w:r>
      <w:bookmarkEnd w:id="4"/>
    </w:p>
    <w:p w14:paraId="279EA537" w14:textId="77777777" w:rsidR="00383556" w:rsidRPr="005134BF" w:rsidRDefault="00383556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0C34FA10" w14:textId="77777777" w:rsidR="005B39FA" w:rsidRPr="005134BF" w:rsidRDefault="00383556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Cs/>
        </w:rPr>
      </w:pPr>
      <w:r w:rsidRPr="005134BF">
        <w:rPr>
          <w:rFonts w:ascii="Cambria" w:hAnsi="Cambria" w:cs="Tahoma"/>
          <w:bCs/>
        </w:rPr>
        <w:t xml:space="preserve">Pri odluci o odabiru </w:t>
      </w:r>
      <w:r w:rsidR="00497515" w:rsidRPr="005134BF">
        <w:rPr>
          <w:rFonts w:ascii="Cambria" w:hAnsi="Cambria" w:cs="Tahoma"/>
          <w:bCs/>
        </w:rPr>
        <w:t>manifestacija</w:t>
      </w:r>
      <w:r w:rsidRPr="005134BF">
        <w:rPr>
          <w:rFonts w:ascii="Cambria" w:hAnsi="Cambria" w:cs="Tahoma"/>
          <w:bCs/>
        </w:rPr>
        <w:t xml:space="preserve"> i dodjeli bespovratnih sredstava uzimat će se u obzir sljedeći kriteriji:</w:t>
      </w:r>
    </w:p>
    <w:p w14:paraId="6769EB70" w14:textId="77777777" w:rsidR="001172EE" w:rsidRDefault="001172EE" w:rsidP="006C40BF">
      <w:pPr>
        <w:pStyle w:val="Odlomakpopis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Cambria" w:hAnsi="Cambria" w:cs="Vectora-Bold"/>
          <w:b/>
          <w:bCs/>
          <w:lang w:eastAsia="hr-HR"/>
        </w:rPr>
      </w:pPr>
      <w:bookmarkStart w:id="5" w:name="_Toc450732569"/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4"/>
        <w:gridCol w:w="991"/>
      </w:tblGrid>
      <w:tr w:rsidR="00FA52F5" w:rsidRPr="005134BF" w14:paraId="07A74474" w14:textId="77777777" w:rsidTr="00FA52F5">
        <w:trPr>
          <w:trHeight w:val="245"/>
          <w:jc w:val="center"/>
        </w:trPr>
        <w:tc>
          <w:tcPr>
            <w:tcW w:w="8054" w:type="dxa"/>
            <w:shd w:val="clear" w:color="auto" w:fill="A6A6A6"/>
          </w:tcPr>
          <w:p w14:paraId="657A074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Kriterij</w:t>
            </w:r>
          </w:p>
        </w:tc>
        <w:tc>
          <w:tcPr>
            <w:tcW w:w="991" w:type="dxa"/>
            <w:shd w:val="clear" w:color="auto" w:fill="A6A6A6"/>
          </w:tcPr>
          <w:p w14:paraId="1576BFC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Broj bodova</w:t>
            </w:r>
          </w:p>
        </w:tc>
      </w:tr>
      <w:tr w:rsidR="00FA52F5" w:rsidRPr="005134BF" w14:paraId="2A4DA654" w14:textId="77777777" w:rsidTr="00FA52F5">
        <w:trPr>
          <w:trHeight w:val="225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6F9DAD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 xml:space="preserve">1. Karakter manifestacije </w:t>
            </w:r>
          </w:p>
        </w:tc>
      </w:tr>
      <w:tr w:rsidR="00FA52F5" w:rsidRPr="005134BF" w14:paraId="49A1F9B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FF2A2C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Međunarodni  (izvođači i/ili sudionici pretežito iz drugih zemalja)</w:t>
            </w:r>
          </w:p>
        </w:tc>
        <w:tc>
          <w:tcPr>
            <w:tcW w:w="991" w:type="dxa"/>
            <w:shd w:val="clear" w:color="auto" w:fill="auto"/>
          </w:tcPr>
          <w:p w14:paraId="1A5BAA5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05537617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5F5808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Regionalni  (izvođači i/ili sudionici pretežito iz susjednih zemalja)  </w:t>
            </w:r>
          </w:p>
        </w:tc>
        <w:tc>
          <w:tcPr>
            <w:tcW w:w="991" w:type="dxa"/>
            <w:shd w:val="clear" w:color="auto" w:fill="auto"/>
          </w:tcPr>
          <w:p w14:paraId="164F8FF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59936E8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DE6050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Nacionalni  (izvođači i/ili sudionici pretežito iz Republike Hrvatske)</w:t>
            </w:r>
          </w:p>
        </w:tc>
        <w:tc>
          <w:tcPr>
            <w:tcW w:w="991" w:type="dxa"/>
            <w:shd w:val="clear" w:color="auto" w:fill="auto"/>
          </w:tcPr>
          <w:p w14:paraId="2C5BD1F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08626C48" w14:textId="77777777" w:rsidTr="00FA52F5">
        <w:trPr>
          <w:trHeight w:val="240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080379C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 xml:space="preserve">2. Kvaliteta sadržaja manifestacije </w:t>
            </w:r>
          </w:p>
        </w:tc>
      </w:tr>
      <w:tr w:rsidR="00FA52F5" w:rsidRPr="005134BF" w14:paraId="22448D77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2E0BC1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Iznimna kvaliteta sadržaja</w:t>
            </w:r>
          </w:p>
        </w:tc>
        <w:tc>
          <w:tcPr>
            <w:tcW w:w="991" w:type="dxa"/>
            <w:shd w:val="clear" w:color="auto" w:fill="auto"/>
          </w:tcPr>
          <w:p w14:paraId="429D294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730567E4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AF3C27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Kvalitetan sadržaj</w:t>
            </w:r>
          </w:p>
        </w:tc>
        <w:tc>
          <w:tcPr>
            <w:tcW w:w="991" w:type="dxa"/>
            <w:shd w:val="clear" w:color="auto" w:fill="auto"/>
          </w:tcPr>
          <w:p w14:paraId="3477CD2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65519260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16F8E2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c) Jednostavan sadržaj </w:t>
            </w:r>
          </w:p>
        </w:tc>
        <w:tc>
          <w:tcPr>
            <w:tcW w:w="991" w:type="dxa"/>
            <w:shd w:val="clear" w:color="auto" w:fill="auto"/>
          </w:tcPr>
          <w:p w14:paraId="1FADB04F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356B4DE4" w14:textId="77777777" w:rsidTr="00FA52F5">
        <w:trPr>
          <w:trHeight w:val="196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0569584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3. Značaj manifestacije za stvaranje motiva dolaska u destinaciju</w:t>
            </w:r>
          </w:p>
        </w:tc>
      </w:tr>
      <w:tr w:rsidR="00FA52F5" w:rsidRPr="005134BF" w14:paraId="501F879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097F7F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visok:  preko 5.000 noćenja</w:t>
            </w:r>
          </w:p>
        </w:tc>
        <w:tc>
          <w:tcPr>
            <w:tcW w:w="991" w:type="dxa"/>
            <w:shd w:val="clear" w:color="auto" w:fill="auto"/>
          </w:tcPr>
          <w:p w14:paraId="1110E4A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15D223D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4A1B84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Visok:  1.000 – 5.000 noćenja</w:t>
            </w:r>
          </w:p>
        </w:tc>
        <w:tc>
          <w:tcPr>
            <w:tcW w:w="991" w:type="dxa"/>
            <w:shd w:val="clear" w:color="auto" w:fill="auto"/>
          </w:tcPr>
          <w:p w14:paraId="2B27180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BB1DCA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9B560F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Srednji:  500 – 1.000 noćenja</w:t>
            </w:r>
          </w:p>
        </w:tc>
        <w:tc>
          <w:tcPr>
            <w:tcW w:w="991" w:type="dxa"/>
            <w:shd w:val="clear" w:color="auto" w:fill="auto"/>
          </w:tcPr>
          <w:p w14:paraId="7E54F11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34885CC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16A5EF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Nizak:  ispod 500 noćenja</w:t>
            </w:r>
          </w:p>
        </w:tc>
        <w:tc>
          <w:tcPr>
            <w:tcW w:w="991" w:type="dxa"/>
            <w:shd w:val="clear" w:color="auto" w:fill="auto"/>
          </w:tcPr>
          <w:p w14:paraId="38C9E5F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777F9D5B" w14:textId="77777777" w:rsidTr="00FA52F5">
        <w:trPr>
          <w:trHeight w:val="178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6E5CC1B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4. Značaj manifestacije za obogaćivanje i razvoj turističke ponude u destinaciji</w:t>
            </w:r>
          </w:p>
        </w:tc>
      </w:tr>
      <w:tr w:rsidR="00FA52F5" w:rsidRPr="005134BF" w14:paraId="1292CE5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5C4A83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visok:  preko 3.000 posjetitelja</w:t>
            </w:r>
          </w:p>
        </w:tc>
        <w:tc>
          <w:tcPr>
            <w:tcW w:w="991" w:type="dxa"/>
            <w:shd w:val="clear" w:color="auto" w:fill="auto"/>
          </w:tcPr>
          <w:p w14:paraId="14761F1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2FD5ADA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5024F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Visok: </w:t>
            </w:r>
            <w:r w:rsidR="001E6DC9">
              <w:rPr>
                <w:rFonts w:ascii="Cambria" w:eastAsia="Times New Roman" w:hAnsi="Cambria" w:cs="Tahoma"/>
                <w:bCs/>
                <w:szCs w:val="20"/>
              </w:rPr>
              <w:t xml:space="preserve"> </w:t>
            </w:r>
            <w:r w:rsidRPr="00E92443">
              <w:rPr>
                <w:rFonts w:ascii="Cambria" w:eastAsia="Times New Roman" w:hAnsi="Cambria" w:cs="Tahoma"/>
                <w:bCs/>
                <w:szCs w:val="20"/>
              </w:rPr>
              <w:t>1.000 – 3.000 posjetitelja</w:t>
            </w:r>
          </w:p>
        </w:tc>
        <w:tc>
          <w:tcPr>
            <w:tcW w:w="991" w:type="dxa"/>
            <w:shd w:val="clear" w:color="auto" w:fill="auto"/>
          </w:tcPr>
          <w:p w14:paraId="64B9329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2EA968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373DC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Srednji:  500 – 1.000 posjetitelja</w:t>
            </w:r>
          </w:p>
        </w:tc>
        <w:tc>
          <w:tcPr>
            <w:tcW w:w="991" w:type="dxa"/>
            <w:shd w:val="clear" w:color="auto" w:fill="auto"/>
          </w:tcPr>
          <w:p w14:paraId="7EE7851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6E1B6A4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C9EAA84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Nizak:  ispod 500 posjetitelja</w:t>
            </w:r>
          </w:p>
        </w:tc>
        <w:tc>
          <w:tcPr>
            <w:tcW w:w="991" w:type="dxa"/>
            <w:shd w:val="clear" w:color="auto" w:fill="auto"/>
          </w:tcPr>
          <w:p w14:paraId="7E00572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3118B43F" w14:textId="77777777" w:rsidTr="00FA52F5">
        <w:trPr>
          <w:trHeight w:val="254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CC8DED1" w14:textId="77777777" w:rsidR="00FA52F5" w:rsidRPr="00E92443" w:rsidRDefault="00FA52F5" w:rsidP="00FA52F5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5. Značaj manifestacije prema korisnosti za zajednicu</w:t>
            </w:r>
          </w:p>
        </w:tc>
      </w:tr>
      <w:tr w:rsidR="00FA52F5" w:rsidRPr="005134BF" w14:paraId="30A3048A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BC790D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Visok</w:t>
            </w:r>
          </w:p>
        </w:tc>
        <w:tc>
          <w:tcPr>
            <w:tcW w:w="991" w:type="dxa"/>
            <w:shd w:val="clear" w:color="auto" w:fill="auto"/>
          </w:tcPr>
          <w:p w14:paraId="520BFAD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5E930787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8F1F45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Srednji </w:t>
            </w:r>
          </w:p>
        </w:tc>
        <w:tc>
          <w:tcPr>
            <w:tcW w:w="991" w:type="dxa"/>
            <w:shd w:val="clear" w:color="auto" w:fill="auto"/>
          </w:tcPr>
          <w:p w14:paraId="75371E5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1C32D7F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994BAD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c) Nizak </w:t>
            </w:r>
          </w:p>
        </w:tc>
        <w:tc>
          <w:tcPr>
            <w:tcW w:w="991" w:type="dxa"/>
            <w:shd w:val="clear" w:color="auto" w:fill="auto"/>
          </w:tcPr>
          <w:p w14:paraId="69D1443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6E6DA10B" w14:textId="77777777" w:rsidTr="00FA52F5">
        <w:trPr>
          <w:trHeight w:val="254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6593B40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 xml:space="preserve">6. Uključenost lokalnih resursa u organizaciji  </w:t>
            </w:r>
          </w:p>
        </w:tc>
      </w:tr>
      <w:tr w:rsidR="00FA52F5" w:rsidRPr="005134BF" w14:paraId="7188F51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EC8078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Visoka</w:t>
            </w:r>
          </w:p>
        </w:tc>
        <w:tc>
          <w:tcPr>
            <w:tcW w:w="991" w:type="dxa"/>
            <w:shd w:val="clear" w:color="auto" w:fill="auto"/>
          </w:tcPr>
          <w:p w14:paraId="5AD67D12" w14:textId="77777777" w:rsidR="00FA52F5" w:rsidRPr="00E92443" w:rsidRDefault="00FA52F5" w:rsidP="001E6D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</w:t>
            </w:r>
            <w:r w:rsidR="00B81DA4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4B554D6D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E2EDC6E" w14:textId="77777777" w:rsidR="00FA52F5" w:rsidRPr="00E92443" w:rsidRDefault="001E6DC9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>
              <w:rPr>
                <w:rFonts w:ascii="Cambria" w:eastAsia="Times New Roman" w:hAnsi="Cambria" w:cs="Tahoma"/>
                <w:bCs/>
                <w:szCs w:val="20"/>
              </w:rPr>
              <w:lastRenderedPageBreak/>
              <w:t>b</w:t>
            </w:r>
            <w:r w:rsidR="00FA52F5" w:rsidRPr="00E92443">
              <w:rPr>
                <w:rFonts w:ascii="Cambria" w:eastAsia="Times New Roman" w:hAnsi="Cambria" w:cs="Tahoma"/>
                <w:bCs/>
                <w:szCs w:val="20"/>
              </w:rPr>
              <w:t xml:space="preserve">) Niska </w:t>
            </w:r>
          </w:p>
        </w:tc>
        <w:tc>
          <w:tcPr>
            <w:tcW w:w="991" w:type="dxa"/>
            <w:shd w:val="clear" w:color="auto" w:fill="auto"/>
          </w:tcPr>
          <w:p w14:paraId="56CB2B9F" w14:textId="77777777" w:rsidR="00FA52F5" w:rsidRPr="00E92443" w:rsidRDefault="00B81DA4" w:rsidP="001E6D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5B47F095" w14:textId="77777777" w:rsidTr="00FA52F5">
        <w:trPr>
          <w:trHeight w:val="221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2882032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7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Razdoblje održavanja manifestacije</w:t>
            </w:r>
          </w:p>
        </w:tc>
      </w:tr>
      <w:tr w:rsidR="00FA52F5" w:rsidRPr="005134BF" w14:paraId="06A5D7B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1E57CD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PPS razdoblje (1.1.-14.6. i 16.9.-31.12.)</w:t>
            </w:r>
          </w:p>
        </w:tc>
        <w:tc>
          <w:tcPr>
            <w:tcW w:w="991" w:type="dxa"/>
            <w:shd w:val="clear" w:color="auto" w:fill="auto"/>
          </w:tcPr>
          <w:p w14:paraId="0BF30F7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2172617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350A4B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Razdoblje od 15.6. do 15.9.</w:t>
            </w:r>
          </w:p>
        </w:tc>
        <w:tc>
          <w:tcPr>
            <w:tcW w:w="991" w:type="dxa"/>
            <w:shd w:val="clear" w:color="auto" w:fill="auto"/>
          </w:tcPr>
          <w:p w14:paraId="67CC3DF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0BC73CE2" w14:textId="77777777" w:rsidTr="00FA52F5">
        <w:trPr>
          <w:trHeight w:val="267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C11A3D7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8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Trajanje manifestacije</w:t>
            </w:r>
          </w:p>
        </w:tc>
      </w:tr>
      <w:tr w:rsidR="00FA52F5" w:rsidRPr="005134BF" w14:paraId="268647A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577726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više od 10 dana</w:t>
            </w:r>
          </w:p>
        </w:tc>
        <w:tc>
          <w:tcPr>
            <w:tcW w:w="991" w:type="dxa"/>
            <w:shd w:val="clear" w:color="auto" w:fill="auto"/>
          </w:tcPr>
          <w:p w14:paraId="026CE47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6AD6750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0878C7DE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4 do 10 dana</w:t>
            </w:r>
          </w:p>
        </w:tc>
        <w:tc>
          <w:tcPr>
            <w:tcW w:w="991" w:type="dxa"/>
            <w:shd w:val="clear" w:color="auto" w:fill="auto"/>
          </w:tcPr>
          <w:p w14:paraId="1C98381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61495094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561131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2 do 3 dana</w:t>
            </w:r>
          </w:p>
        </w:tc>
        <w:tc>
          <w:tcPr>
            <w:tcW w:w="991" w:type="dxa"/>
            <w:shd w:val="clear" w:color="auto" w:fill="auto"/>
          </w:tcPr>
          <w:p w14:paraId="48257D6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4524435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4A52E6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d) 1 dan </w:t>
            </w:r>
          </w:p>
        </w:tc>
        <w:tc>
          <w:tcPr>
            <w:tcW w:w="991" w:type="dxa"/>
            <w:shd w:val="clear" w:color="auto" w:fill="auto"/>
          </w:tcPr>
          <w:p w14:paraId="5FF13FA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4F7BB16A" w14:textId="77777777" w:rsidTr="00FA52F5">
        <w:trPr>
          <w:trHeight w:val="217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1B380745" w14:textId="77777777" w:rsidR="00FA52F5" w:rsidRPr="00E92443" w:rsidRDefault="0080202B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>
              <w:rPr>
                <w:rFonts w:ascii="Cambria" w:eastAsia="SimSun" w:hAnsi="Cambria" w:cs="Tahoma"/>
                <w:b/>
                <w:szCs w:val="20"/>
              </w:rPr>
              <w:t>9</w:t>
            </w:r>
            <w:r w:rsidR="00FA52F5" w:rsidRPr="00E92443">
              <w:rPr>
                <w:rFonts w:ascii="Cambria" w:eastAsia="SimSun" w:hAnsi="Cambria" w:cs="Tahoma"/>
                <w:b/>
                <w:szCs w:val="20"/>
              </w:rPr>
              <w:t xml:space="preserve">. Sudjelovanje drugih subjekata javnog i/ili privatnog sektora </w:t>
            </w:r>
          </w:p>
        </w:tc>
      </w:tr>
      <w:tr w:rsidR="00FA52F5" w:rsidRPr="005134BF" w14:paraId="00E14AC0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752170F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a) Organizator zajedno sa ostalim subjektima javnog i/ili privatnog sektora financijski sudjeluje u više od 50% troškova     </w:t>
            </w:r>
          </w:p>
        </w:tc>
        <w:tc>
          <w:tcPr>
            <w:tcW w:w="991" w:type="dxa"/>
            <w:shd w:val="clear" w:color="auto" w:fill="auto"/>
          </w:tcPr>
          <w:p w14:paraId="034B7557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20</w:t>
            </w:r>
          </w:p>
        </w:tc>
      </w:tr>
      <w:tr w:rsidR="00FA52F5" w:rsidRPr="005134BF" w14:paraId="2B360B1B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DFD4772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b) Organizator zajedno sa ostalim subjektima javnog i/ili privatnog sektora financijski sudjeluje do 50% troškova  </w:t>
            </w:r>
          </w:p>
        </w:tc>
        <w:tc>
          <w:tcPr>
            <w:tcW w:w="991" w:type="dxa"/>
            <w:shd w:val="clear" w:color="auto" w:fill="auto"/>
          </w:tcPr>
          <w:p w14:paraId="58AACAE1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10</w:t>
            </w:r>
          </w:p>
        </w:tc>
      </w:tr>
      <w:tr w:rsidR="00FA52F5" w:rsidRPr="005134BF" w14:paraId="131CFD2A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354DDD4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c) Organizator zajedno sa ostalim subjektima javnog i/ili privatnog sektora financijski sudjeluje do 25% troškova </w:t>
            </w:r>
          </w:p>
        </w:tc>
        <w:tc>
          <w:tcPr>
            <w:tcW w:w="991" w:type="dxa"/>
            <w:shd w:val="clear" w:color="auto" w:fill="auto"/>
          </w:tcPr>
          <w:p w14:paraId="79CEF1BE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5</w:t>
            </w:r>
          </w:p>
        </w:tc>
      </w:tr>
      <w:tr w:rsidR="00FA52F5" w:rsidRPr="005134BF" w14:paraId="09E495F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A28E08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 xml:space="preserve">d) Projekt nema nikakvu podršku drugih subjekata javnog i privatnog sektora  </w:t>
            </w:r>
          </w:p>
        </w:tc>
        <w:tc>
          <w:tcPr>
            <w:tcW w:w="991" w:type="dxa"/>
            <w:shd w:val="clear" w:color="auto" w:fill="auto"/>
          </w:tcPr>
          <w:p w14:paraId="6D3AF562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0</w:t>
            </w:r>
          </w:p>
        </w:tc>
      </w:tr>
      <w:tr w:rsidR="00FA52F5" w:rsidRPr="005134BF" w14:paraId="2A283FA2" w14:textId="77777777" w:rsidTr="00FA52F5">
        <w:trPr>
          <w:trHeight w:val="262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15A8EE2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10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Oglašavanje manifestacije (media plan)</w:t>
            </w:r>
          </w:p>
        </w:tc>
      </w:tr>
      <w:tr w:rsidR="00FA52F5" w:rsidRPr="005134BF" w14:paraId="398E3294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51DE0E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a) Oglašavanje u medijima na stranim tržištima</w:t>
            </w:r>
          </w:p>
        </w:tc>
        <w:tc>
          <w:tcPr>
            <w:tcW w:w="991" w:type="dxa"/>
            <w:shd w:val="clear" w:color="auto" w:fill="auto"/>
          </w:tcPr>
          <w:p w14:paraId="464AAAF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3ED0174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F3737F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b) Oglašavanje u nacionalnim medijima</w:t>
            </w:r>
          </w:p>
        </w:tc>
        <w:tc>
          <w:tcPr>
            <w:tcW w:w="991" w:type="dxa"/>
            <w:shd w:val="clear" w:color="auto" w:fill="auto"/>
          </w:tcPr>
          <w:p w14:paraId="246B2DF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6830EC8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019ECD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c) Oglašavanje u regionalnim i lokalnim medijima</w:t>
            </w:r>
          </w:p>
        </w:tc>
        <w:tc>
          <w:tcPr>
            <w:tcW w:w="991" w:type="dxa"/>
            <w:shd w:val="clear" w:color="auto" w:fill="auto"/>
          </w:tcPr>
          <w:p w14:paraId="0DA0AD9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7E7A7E95" w14:textId="77777777" w:rsidTr="006C40BF">
        <w:trPr>
          <w:trHeight w:val="299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7EF9D83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11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Medijska pokrivenost manifestacije (PR vrijednosti + oglašavanje)</w:t>
            </w:r>
          </w:p>
        </w:tc>
      </w:tr>
      <w:tr w:rsidR="00FA52F5" w:rsidRPr="005134BF" w14:paraId="537151E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C570B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visoka:  iznad 500.000 kuna</w:t>
            </w:r>
          </w:p>
        </w:tc>
        <w:tc>
          <w:tcPr>
            <w:tcW w:w="991" w:type="dxa"/>
            <w:shd w:val="clear" w:color="auto" w:fill="auto"/>
          </w:tcPr>
          <w:p w14:paraId="726979C4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4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62C39EB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D610FDF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Visoka:  350.000 – 500.000 kuna</w:t>
            </w:r>
          </w:p>
        </w:tc>
        <w:tc>
          <w:tcPr>
            <w:tcW w:w="991" w:type="dxa"/>
            <w:shd w:val="clear" w:color="auto" w:fill="auto"/>
          </w:tcPr>
          <w:p w14:paraId="4FAAB3E1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53A0871E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05ACECD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Srednja:  100.000 – 350.000 kuna</w:t>
            </w:r>
          </w:p>
        </w:tc>
        <w:tc>
          <w:tcPr>
            <w:tcW w:w="991" w:type="dxa"/>
            <w:shd w:val="clear" w:color="auto" w:fill="auto"/>
          </w:tcPr>
          <w:p w14:paraId="5606881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5E6EBB5D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06C67C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Niska:  do 100.000 kuna</w:t>
            </w:r>
          </w:p>
        </w:tc>
        <w:tc>
          <w:tcPr>
            <w:tcW w:w="991" w:type="dxa"/>
            <w:shd w:val="clear" w:color="auto" w:fill="auto"/>
          </w:tcPr>
          <w:p w14:paraId="69D6545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77FB33EC" w14:textId="77777777" w:rsidTr="00FA52F5">
        <w:trPr>
          <w:trHeight w:val="77"/>
          <w:jc w:val="center"/>
        </w:trPr>
        <w:tc>
          <w:tcPr>
            <w:tcW w:w="8054" w:type="dxa"/>
            <w:shd w:val="clear" w:color="auto" w:fill="A6A6A6"/>
          </w:tcPr>
          <w:p w14:paraId="5916C13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  <w:lang w:eastAsia="hr-HR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  <w:lang w:eastAsia="hr-HR"/>
              </w:rPr>
              <w:t>UKUPAN MOGUĆI BROJ BODOVA</w:t>
            </w:r>
          </w:p>
        </w:tc>
        <w:tc>
          <w:tcPr>
            <w:tcW w:w="991" w:type="dxa"/>
            <w:shd w:val="clear" w:color="auto" w:fill="A6A6A6"/>
          </w:tcPr>
          <w:p w14:paraId="590034EC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275</w:t>
            </w:r>
          </w:p>
        </w:tc>
      </w:tr>
      <w:bookmarkEnd w:id="5"/>
    </w:tbl>
    <w:p w14:paraId="05981C21" w14:textId="77777777" w:rsidR="00DB456A" w:rsidRDefault="00DB456A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</w:p>
    <w:p w14:paraId="4001E7B6" w14:textId="12186D24" w:rsidR="00EB4501" w:rsidRDefault="00EB4501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 w:rsidRPr="00EB4501">
        <w:rPr>
          <w:rFonts w:ascii="Cambria" w:hAnsi="Cambria" w:cs="Tahoma"/>
          <w:lang w:eastAsia="hr-HR" w:bidi="pa-IN"/>
        </w:rPr>
        <w:t xml:space="preserve">Uvjet za dodjelu potpore je da prijavljeni programi ostvare </w:t>
      </w:r>
      <w:r w:rsidRPr="00EB4501">
        <w:rPr>
          <w:rFonts w:ascii="Cambria" w:hAnsi="Cambria" w:cs="Tahoma"/>
          <w:b/>
          <w:bCs/>
          <w:lang w:eastAsia="hr-HR" w:bidi="pa-IN"/>
        </w:rPr>
        <w:t>najmanje 70 bodova</w:t>
      </w:r>
      <w:r w:rsidRPr="00EB4501">
        <w:rPr>
          <w:rFonts w:ascii="Cambria" w:hAnsi="Cambria" w:cs="Tahoma"/>
          <w:lang w:eastAsia="hr-HR" w:bidi="pa-IN"/>
        </w:rPr>
        <w:t>.</w:t>
      </w:r>
    </w:p>
    <w:p w14:paraId="4E1FC556" w14:textId="77777777" w:rsidR="00EB4501" w:rsidRDefault="00EB4501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</w:p>
    <w:p w14:paraId="78C8AB64" w14:textId="4C1E431F" w:rsidR="00FE65D2" w:rsidRDefault="003B42E4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>
        <w:rPr>
          <w:rFonts w:ascii="Cambria" w:hAnsi="Cambria" w:cs="Tahoma"/>
          <w:lang w:eastAsia="hr-HR" w:bidi="pa-IN"/>
        </w:rPr>
        <w:t xml:space="preserve">Komisija za potpore, po provedenom bodovanju i odabiru manifestacija koje su ostvarile 70 i više bodova, procjenjuje svaku pojedinu manifestaciju s obzirom na njezino značenje i potrebe financiranja te utvrđuje prijedlog iznosa potpore svake manifestacije ponaosob. </w:t>
      </w:r>
    </w:p>
    <w:p w14:paraId="45641AC8" w14:textId="77777777" w:rsidR="004E3A2A" w:rsidRDefault="004E3A2A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b/>
          <w:lang w:eastAsia="hr-HR" w:bidi="pa-IN"/>
        </w:rPr>
      </w:pPr>
    </w:p>
    <w:p w14:paraId="2C644373" w14:textId="77777777" w:rsidR="00FE65D2" w:rsidRPr="00FE65D2" w:rsidRDefault="00FE65D2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 w:rsidRPr="00FE65D2">
        <w:rPr>
          <w:rFonts w:ascii="Cambria" w:hAnsi="Cambria" w:cs="Tahoma"/>
          <w:b/>
          <w:lang w:eastAsia="hr-HR" w:bidi="pa-IN"/>
        </w:rPr>
        <w:t>Broj bodova je samo jedan od kriterija na bazi kojih komisija odlučuje o iznosu potpore pojedinoj manifestaciji. Ostali kriteriji za definiranje iznosa potpore se odnose na financijsku konstrukciju manifestacije i dostupnost drugih kanala financiranja, kao i ostale relevantne faktore o kojima će komisija raspravljati u procesu donošenja prijedloga.</w:t>
      </w:r>
    </w:p>
    <w:p w14:paraId="1D7C4F9F" w14:textId="77777777" w:rsidR="002D4FC0" w:rsidRPr="005134BF" w:rsidRDefault="002D4FC0" w:rsidP="0000505E">
      <w:pPr>
        <w:pStyle w:val="Odlomakpopisa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mbria" w:eastAsia="Times New Roman" w:hAnsi="Cambria" w:cs="Tahoma"/>
          <w:b/>
          <w:lang w:eastAsia="hr-HR" w:bidi="pa-IN"/>
        </w:rPr>
      </w:pPr>
    </w:p>
    <w:p w14:paraId="45074D1F" w14:textId="77777777" w:rsidR="00C805E8" w:rsidRPr="005134BF" w:rsidRDefault="00C805E8" w:rsidP="0000505E">
      <w:pPr>
        <w:pStyle w:val="Odlomakpopisa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mbria" w:eastAsia="Times New Roman" w:hAnsi="Cambria" w:cs="Tahoma"/>
          <w:b/>
          <w:lang w:eastAsia="hr-HR" w:bidi="pa-IN"/>
        </w:rPr>
      </w:pPr>
    </w:p>
    <w:p w14:paraId="4426673E" w14:textId="77777777" w:rsidR="003666D9" w:rsidRPr="005134BF" w:rsidRDefault="003666D9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6" w:name="_Toc527122837"/>
      <w:r w:rsidRPr="005134BF">
        <w:rPr>
          <w:rFonts w:ascii="Cambria" w:hAnsi="Cambria" w:cs="Tahoma"/>
          <w:b/>
          <w:bCs/>
        </w:rPr>
        <w:t>Dokumentacija za kandidiranje</w:t>
      </w:r>
      <w:bookmarkEnd w:id="6"/>
    </w:p>
    <w:p w14:paraId="10538C38" w14:textId="77777777" w:rsidR="001E6DC9" w:rsidRPr="005134BF" w:rsidRDefault="001E6DC9" w:rsidP="0000505E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hr-HR" w:bidi="pa-IN"/>
        </w:rPr>
      </w:pPr>
    </w:p>
    <w:p w14:paraId="7036F9E3" w14:textId="77777777" w:rsidR="00EB0361" w:rsidRPr="005134BF" w:rsidRDefault="004E0776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Organizator je obavezan dostaviti sljedeću dokumentaciju u tiskanom obliku:</w:t>
      </w:r>
    </w:p>
    <w:p w14:paraId="081D667D" w14:textId="77777777" w:rsidR="004E0776" w:rsidRPr="005134BF" w:rsidRDefault="004E0776" w:rsidP="0000505E">
      <w:pPr>
        <w:spacing w:after="0" w:line="240" w:lineRule="auto"/>
        <w:jc w:val="both"/>
        <w:rPr>
          <w:rFonts w:ascii="Cambria" w:hAnsi="Cambria" w:cs="Tahoma"/>
          <w:u w:val="single"/>
          <w:lang w:eastAsia="hr-HR"/>
        </w:rPr>
      </w:pPr>
    </w:p>
    <w:p w14:paraId="6AF187F9" w14:textId="3DB93ACC" w:rsidR="004F1469" w:rsidRPr="005134BF" w:rsidRDefault="0000505E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</w:t>
      </w:r>
      <w:r w:rsidR="00EB0361" w:rsidRPr="005134BF">
        <w:rPr>
          <w:rFonts w:ascii="Cambria" w:hAnsi="Cambria" w:cs="Tahoma"/>
          <w:b/>
        </w:rPr>
        <w:t xml:space="preserve">brazac </w:t>
      </w:r>
      <w:r w:rsidRPr="005134BF">
        <w:rPr>
          <w:rFonts w:ascii="Cambria" w:hAnsi="Cambria" w:cs="Tahoma"/>
          <w:b/>
        </w:rPr>
        <w:t>JPD-20</w:t>
      </w:r>
      <w:r w:rsidR="00725744">
        <w:rPr>
          <w:rFonts w:ascii="Cambria" w:hAnsi="Cambria" w:cs="Tahoma"/>
          <w:b/>
        </w:rPr>
        <w:t>2</w:t>
      </w:r>
      <w:r w:rsidR="000E1068">
        <w:rPr>
          <w:rFonts w:ascii="Cambria" w:hAnsi="Cambria" w:cs="Tahoma"/>
          <w:b/>
        </w:rPr>
        <w:t>1</w:t>
      </w:r>
      <w:r w:rsidR="00F121F9" w:rsidRPr="005134BF">
        <w:rPr>
          <w:rFonts w:ascii="Cambria" w:hAnsi="Cambria" w:cs="Tahoma"/>
        </w:rPr>
        <w:t xml:space="preserve"> (Prilog I.)</w:t>
      </w:r>
      <w:r w:rsidRPr="005134BF">
        <w:rPr>
          <w:rFonts w:ascii="Cambria" w:hAnsi="Cambria" w:cs="Tahoma"/>
        </w:rPr>
        <w:t xml:space="preserve"> </w:t>
      </w:r>
      <w:r w:rsidR="00EB0361" w:rsidRPr="005134BF">
        <w:rPr>
          <w:rFonts w:ascii="Cambria" w:hAnsi="Cambria" w:cs="Tahoma"/>
        </w:rPr>
        <w:t>koji je sastavni dio Javnog pozi</w:t>
      </w:r>
      <w:r w:rsidR="00F121F9" w:rsidRPr="005134BF">
        <w:rPr>
          <w:rFonts w:ascii="Cambria" w:hAnsi="Cambria" w:cs="Tahoma"/>
        </w:rPr>
        <w:t>va</w:t>
      </w:r>
      <w:r w:rsidR="004E0776" w:rsidRPr="005134BF">
        <w:rPr>
          <w:rStyle w:val="Hiperveza"/>
          <w:rFonts w:ascii="Cambria" w:hAnsi="Cambria" w:cs="Tahoma"/>
          <w:color w:val="auto"/>
          <w:u w:val="none"/>
        </w:rPr>
        <w:t>,</w:t>
      </w:r>
      <w:r w:rsidR="004E0776" w:rsidRPr="005134BF">
        <w:rPr>
          <w:rFonts w:ascii="Cambria" w:hAnsi="Cambria" w:cs="Tahoma"/>
        </w:rPr>
        <w:t xml:space="preserve"> </w:t>
      </w:r>
    </w:p>
    <w:p w14:paraId="4EFA4EFF" w14:textId="699DB37D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Obrazac MP-20</w:t>
      </w:r>
      <w:r w:rsidR="00725744">
        <w:rPr>
          <w:rFonts w:ascii="Cambria" w:hAnsi="Cambria" w:cs="Tahoma"/>
          <w:b/>
        </w:rPr>
        <w:t>2</w:t>
      </w:r>
      <w:r w:rsidR="000E1068">
        <w:rPr>
          <w:rFonts w:ascii="Cambria" w:hAnsi="Cambria" w:cs="Tahoma"/>
          <w:b/>
        </w:rPr>
        <w:t>1</w:t>
      </w:r>
      <w:r w:rsidRPr="005134BF">
        <w:rPr>
          <w:rFonts w:ascii="Cambria" w:hAnsi="Cambria" w:cs="Tahoma"/>
        </w:rPr>
        <w:t xml:space="preserve"> </w:t>
      </w:r>
      <w:r w:rsidR="00E306AB" w:rsidRPr="005134BF">
        <w:rPr>
          <w:rFonts w:ascii="Cambria" w:hAnsi="Cambria" w:cs="Tahoma"/>
        </w:rPr>
        <w:t xml:space="preserve">(Prilog II.) </w:t>
      </w:r>
      <w:r w:rsidRPr="005134BF">
        <w:rPr>
          <w:rFonts w:ascii="Cambria" w:hAnsi="Cambria" w:cs="Tahoma"/>
        </w:rPr>
        <w:t>koji je sastavni dio Javnog poziva, a koji se odnosi na program medijske promocije i troškovnik promocije,</w:t>
      </w:r>
    </w:p>
    <w:p w14:paraId="73B56A12" w14:textId="0F71D4B9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Obrazac IPD-20</w:t>
      </w:r>
      <w:r w:rsidR="00725744">
        <w:rPr>
          <w:rFonts w:ascii="Cambria" w:hAnsi="Cambria" w:cs="Tahoma"/>
          <w:b/>
        </w:rPr>
        <w:t>2</w:t>
      </w:r>
      <w:r w:rsidR="000E1068">
        <w:rPr>
          <w:rFonts w:ascii="Cambria" w:hAnsi="Cambria" w:cs="Tahoma"/>
          <w:b/>
        </w:rPr>
        <w:t>1</w:t>
      </w:r>
      <w:r w:rsidRPr="005134BF">
        <w:rPr>
          <w:rFonts w:ascii="Cambria" w:hAnsi="Cambria" w:cs="Tahoma"/>
        </w:rPr>
        <w:t xml:space="preserve"> (</w:t>
      </w:r>
      <w:r w:rsidR="003A569A">
        <w:rPr>
          <w:rFonts w:ascii="Cambria" w:hAnsi="Cambria" w:cs="Tahoma"/>
        </w:rPr>
        <w:t>P</w:t>
      </w:r>
      <w:r w:rsidRPr="005134BF">
        <w:rPr>
          <w:rFonts w:ascii="Cambria" w:hAnsi="Cambria" w:cs="Tahoma"/>
        </w:rPr>
        <w:t>rilog III.), odnosno izjava o podmirenim dugovanjima koja je sastavni dio Javnog poziva,</w:t>
      </w:r>
    </w:p>
    <w:p w14:paraId="11B321CA" w14:textId="50234B57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lastRenderedPageBreak/>
        <w:t xml:space="preserve">popunjen </w:t>
      </w:r>
      <w:r w:rsidRPr="005134BF">
        <w:rPr>
          <w:rFonts w:ascii="Cambria" w:hAnsi="Cambria" w:cs="Tahoma"/>
          <w:b/>
        </w:rPr>
        <w:t xml:space="preserve">Obrazac </w:t>
      </w:r>
      <w:r w:rsidRPr="005134BF">
        <w:rPr>
          <w:rFonts w:ascii="Cambria" w:hAnsi="Cambria" w:cs="Tahoma"/>
          <w:b/>
          <w:lang w:val="pl-PL"/>
        </w:rPr>
        <w:t>TPR-20</w:t>
      </w:r>
      <w:r w:rsidR="00725744">
        <w:rPr>
          <w:rFonts w:ascii="Cambria" w:hAnsi="Cambria" w:cs="Tahoma"/>
          <w:b/>
          <w:lang w:val="pl-PL"/>
        </w:rPr>
        <w:t>2</w:t>
      </w:r>
      <w:r w:rsidR="000E1068">
        <w:rPr>
          <w:rFonts w:ascii="Cambria" w:hAnsi="Cambria" w:cs="Tahoma"/>
          <w:b/>
          <w:lang w:val="pl-PL"/>
        </w:rPr>
        <w:t>1</w:t>
      </w:r>
      <w:r w:rsidRPr="005134BF">
        <w:rPr>
          <w:rFonts w:ascii="Cambria" w:hAnsi="Cambria" w:cs="Tahoma"/>
          <w:lang w:val="pl-PL"/>
        </w:rPr>
        <w:t xml:space="preserve"> (Prilog IV.) </w:t>
      </w:r>
      <w:r w:rsidRPr="005134BF">
        <w:rPr>
          <w:rFonts w:ascii="Cambria" w:hAnsi="Cambria" w:cs="Tahoma"/>
        </w:rPr>
        <w:t>koji je sastavni dio Javnog poziva, a odnosi se na planirane prihode i rashode,</w:t>
      </w:r>
    </w:p>
    <w:p w14:paraId="2023EF91" w14:textId="77777777" w:rsidR="00EB0361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 xml:space="preserve">dokaz o pravnom </w:t>
      </w:r>
      <w:r w:rsidR="001F3B07" w:rsidRPr="005134BF">
        <w:rPr>
          <w:rFonts w:ascii="Cambria" w:hAnsi="Cambria" w:cs="Tahoma"/>
          <w:b/>
        </w:rPr>
        <w:t>statusu</w:t>
      </w:r>
      <w:r w:rsidR="001F3B07" w:rsidRPr="005134BF">
        <w:rPr>
          <w:rFonts w:ascii="Cambria" w:hAnsi="Cambria" w:cs="Tahoma"/>
        </w:rPr>
        <w:t xml:space="preserve"> organizatora </w:t>
      </w:r>
      <w:r w:rsidR="00E40578">
        <w:rPr>
          <w:rFonts w:ascii="Cambria" w:eastAsia="Cambria" w:hAnsi="Cambria"/>
          <w:lang w:eastAsia="hr-HR"/>
        </w:rPr>
        <w:t>manifestacije</w:t>
      </w:r>
      <w:r w:rsidR="001F3B07" w:rsidRPr="005134BF">
        <w:rPr>
          <w:rFonts w:ascii="Cambria" w:hAnsi="Cambria" w:cs="Tahoma"/>
        </w:rPr>
        <w:t xml:space="preserve"> (</w:t>
      </w:r>
      <w:r w:rsidRPr="005134BF">
        <w:rPr>
          <w:rFonts w:ascii="Cambria" w:hAnsi="Cambria" w:cs="Tahoma"/>
        </w:rPr>
        <w:t>preslika izv</w:t>
      </w:r>
      <w:r w:rsidR="004E0776" w:rsidRPr="005134BF">
        <w:rPr>
          <w:rFonts w:ascii="Cambria" w:hAnsi="Cambria" w:cs="Tahoma"/>
        </w:rPr>
        <w:t>oda iz T</w:t>
      </w:r>
      <w:r w:rsidRPr="005134BF">
        <w:rPr>
          <w:rFonts w:ascii="Cambria" w:hAnsi="Cambria" w:cs="Tahoma"/>
        </w:rPr>
        <w:t>rgovačkog, obrtnog, il</w:t>
      </w:r>
      <w:r w:rsidR="001F3B07" w:rsidRPr="005134BF">
        <w:rPr>
          <w:rFonts w:ascii="Cambria" w:hAnsi="Cambria" w:cs="Tahoma"/>
        </w:rPr>
        <w:t>i drugog odgovarajućeg registra)</w:t>
      </w:r>
      <w:r w:rsidR="00F121F9" w:rsidRPr="005134BF">
        <w:rPr>
          <w:rFonts w:ascii="Cambria" w:hAnsi="Cambria" w:cs="Tahoma"/>
        </w:rPr>
        <w:t>,</w:t>
      </w:r>
    </w:p>
    <w:p w14:paraId="1DAA5576" w14:textId="77777777" w:rsidR="00020F8C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ovjerenu </w:t>
      </w:r>
      <w:r w:rsidRPr="005134BF">
        <w:rPr>
          <w:rFonts w:ascii="Cambria" w:hAnsi="Cambria" w:cs="Tahoma"/>
          <w:b/>
        </w:rPr>
        <w:t>potvrdu nadležne Porezne uprave</w:t>
      </w:r>
      <w:r w:rsidRPr="005134BF">
        <w:rPr>
          <w:rFonts w:ascii="Cambria" w:hAnsi="Cambria" w:cs="Tahoma"/>
        </w:rPr>
        <w:t xml:space="preserve"> o nepostojanju duga organizatora prema državi (ovaj dokaz ne smije biti stariji od 30 dana od dana </w:t>
      </w:r>
      <w:r w:rsidR="004E0776" w:rsidRPr="005134BF">
        <w:rPr>
          <w:rFonts w:ascii="Cambria" w:hAnsi="Cambria" w:cs="Tahoma"/>
        </w:rPr>
        <w:t>podnošenja</w:t>
      </w:r>
      <w:r w:rsidRPr="005134BF">
        <w:rPr>
          <w:rFonts w:ascii="Cambria" w:hAnsi="Cambria" w:cs="Tahoma"/>
        </w:rPr>
        <w:t xml:space="preserve"> prijave),</w:t>
      </w:r>
    </w:p>
    <w:p w14:paraId="2A9D43CB" w14:textId="77777777" w:rsidR="00020F8C" w:rsidRPr="005134BF" w:rsidRDefault="008B44EA" w:rsidP="00F505D3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 xml:space="preserve">program </w:t>
      </w:r>
      <w:r w:rsidR="00E40578" w:rsidRPr="005134BF">
        <w:rPr>
          <w:rFonts w:ascii="Cambria" w:hAnsi="Cambria" w:cs="Tahoma"/>
          <w:b/>
        </w:rPr>
        <w:t>manifestacije</w:t>
      </w:r>
      <w:r w:rsidRPr="005134BF">
        <w:rPr>
          <w:rFonts w:ascii="Cambria" w:hAnsi="Cambria" w:cs="Tahoma"/>
        </w:rPr>
        <w:t xml:space="preserve"> – </w:t>
      </w:r>
      <w:r w:rsidR="00EB0361" w:rsidRPr="005134BF">
        <w:rPr>
          <w:rFonts w:ascii="Cambria" w:hAnsi="Cambria" w:cs="Tahoma"/>
        </w:rPr>
        <w:t>opisni i kronol</w:t>
      </w:r>
      <w:r w:rsidRPr="005134BF">
        <w:rPr>
          <w:rFonts w:ascii="Cambria" w:hAnsi="Cambria" w:cs="Tahoma"/>
        </w:rPr>
        <w:t xml:space="preserve">oški sadržaj događanja s listom </w:t>
      </w:r>
      <w:r w:rsidR="00EB0361" w:rsidRPr="005134BF">
        <w:rPr>
          <w:rFonts w:ascii="Cambria" w:hAnsi="Cambria" w:cs="Tahoma"/>
        </w:rPr>
        <w:t>izvođača/sudionika,</w:t>
      </w:r>
    </w:p>
    <w:p w14:paraId="6E3E97DD" w14:textId="77777777" w:rsidR="00EB0361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>dokaz o sudjelovanju drugih subjekata</w:t>
      </w:r>
      <w:r w:rsidRPr="005134BF">
        <w:rPr>
          <w:rFonts w:ascii="Cambria" w:hAnsi="Cambria" w:cs="Tahoma"/>
        </w:rPr>
        <w:t xml:space="preserve"> javnog i privatnog sektora</w:t>
      </w:r>
      <w:r w:rsidR="00E40578" w:rsidRPr="005134BF">
        <w:rPr>
          <w:rFonts w:ascii="Cambria" w:hAnsi="Cambria" w:cs="Tahoma"/>
        </w:rPr>
        <w:t xml:space="preserve"> u organizaciji i financiranju </w:t>
      </w:r>
      <w:r w:rsidR="00E40578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(Izjava o sudjelovanju s navedenim iznosom sredstava, ugovor ili sl.)</w:t>
      </w:r>
      <w:r w:rsidR="001F4227" w:rsidRPr="005134BF">
        <w:rPr>
          <w:rFonts w:ascii="Cambria" w:hAnsi="Cambria" w:cs="Tahoma"/>
        </w:rPr>
        <w:t>.</w:t>
      </w:r>
    </w:p>
    <w:p w14:paraId="7254E04F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D2E2D9C" w14:textId="77777777" w:rsidR="00EB0361" w:rsidRPr="005134BF" w:rsidRDefault="003278A6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TZG Poreča </w:t>
      </w:r>
      <w:r w:rsidR="00EB0361" w:rsidRPr="005134BF">
        <w:rPr>
          <w:rFonts w:ascii="Cambria" w:hAnsi="Cambria" w:cs="Tahoma"/>
        </w:rPr>
        <w:t xml:space="preserve">zadržava pravo od organizatora </w:t>
      </w:r>
      <w:r w:rsidR="00E40578" w:rsidRPr="00DC0257">
        <w:rPr>
          <w:rFonts w:ascii="Cambria" w:eastAsia="Cambria" w:hAnsi="Cambria"/>
          <w:lang w:eastAsia="hr-HR"/>
        </w:rPr>
        <w:t>manifestacije</w:t>
      </w:r>
      <w:r w:rsidR="00EB0361" w:rsidRPr="005134BF">
        <w:rPr>
          <w:rFonts w:ascii="Cambria" w:hAnsi="Cambria" w:cs="Tahoma"/>
        </w:rPr>
        <w:t xml:space="preserve"> zatražiti </w:t>
      </w:r>
      <w:r w:rsidR="003F2067" w:rsidRPr="005134BF">
        <w:rPr>
          <w:rFonts w:ascii="Cambria" w:hAnsi="Cambria" w:cs="Tahoma"/>
        </w:rPr>
        <w:t>dodatna pojašnjenja i</w:t>
      </w:r>
      <w:r w:rsidR="002461F1" w:rsidRPr="005134BF">
        <w:rPr>
          <w:rFonts w:ascii="Cambria" w:hAnsi="Cambria" w:cs="Tahoma"/>
        </w:rPr>
        <w:t xml:space="preserve"> uvid u</w:t>
      </w:r>
      <w:r w:rsidR="003F2067" w:rsidRPr="005134BF">
        <w:rPr>
          <w:rFonts w:ascii="Cambria" w:hAnsi="Cambria" w:cs="Tahoma"/>
        </w:rPr>
        <w:t xml:space="preserve"> dodatnu dokumentaciju</w:t>
      </w:r>
      <w:r w:rsidR="00EB0361" w:rsidRPr="005134BF">
        <w:rPr>
          <w:rFonts w:ascii="Cambria" w:hAnsi="Cambria" w:cs="Tahoma"/>
        </w:rPr>
        <w:t>.</w:t>
      </w:r>
    </w:p>
    <w:p w14:paraId="2F989DB4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0CE6C8AD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 xml:space="preserve">Javni poziv </w:t>
      </w:r>
      <w:r w:rsidR="00F121F9" w:rsidRPr="005134BF">
        <w:rPr>
          <w:rFonts w:ascii="Cambria" w:hAnsi="Cambria" w:cs="Tahoma"/>
          <w:b/>
        </w:rPr>
        <w:t xml:space="preserve">i svi obrasci objavljeni su </w:t>
      </w:r>
      <w:r w:rsidRPr="005134BF">
        <w:rPr>
          <w:rFonts w:ascii="Cambria" w:hAnsi="Cambria" w:cs="Tahoma"/>
          <w:b/>
        </w:rPr>
        <w:t xml:space="preserve">na Internet stranicama </w:t>
      </w:r>
      <w:r w:rsidR="003278A6" w:rsidRPr="005134BF">
        <w:rPr>
          <w:rFonts w:ascii="Cambria" w:hAnsi="Cambria" w:cs="Tahoma"/>
          <w:b/>
        </w:rPr>
        <w:t>TZG Poreča</w:t>
      </w:r>
      <w:r w:rsidR="009B2C21" w:rsidRPr="005134BF">
        <w:rPr>
          <w:rFonts w:ascii="Cambria" w:hAnsi="Cambria" w:cs="Tahoma"/>
          <w:b/>
        </w:rPr>
        <w:t xml:space="preserve"> </w:t>
      </w:r>
      <w:hyperlink r:id="rId9" w:history="1">
        <w:r w:rsidR="009B2C21" w:rsidRPr="005134BF">
          <w:rPr>
            <w:rStyle w:val="Hiperveza"/>
            <w:rFonts w:ascii="Cambria" w:hAnsi="Cambria" w:cs="Tahoma"/>
          </w:rPr>
          <w:t>www.myporec.com</w:t>
        </w:r>
      </w:hyperlink>
      <w:r w:rsidR="009B2C21" w:rsidRPr="005134BF">
        <w:rPr>
          <w:rFonts w:ascii="Cambria" w:hAnsi="Cambria" w:cs="Tahoma"/>
          <w:b/>
        </w:rPr>
        <w:t xml:space="preserve"> </w:t>
      </w:r>
      <w:r w:rsidR="001E6DC9" w:rsidRPr="005134BF">
        <w:rPr>
          <w:rFonts w:ascii="Cambria" w:hAnsi="Cambria" w:cs="Tahoma"/>
          <w:b/>
        </w:rPr>
        <w:t xml:space="preserve"> </w:t>
      </w:r>
    </w:p>
    <w:p w14:paraId="0CAD56DD" w14:textId="77777777" w:rsidR="00F52AB4" w:rsidRPr="005134BF" w:rsidRDefault="00F52AB4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0EA10BB" w14:textId="77777777" w:rsidR="00C805E8" w:rsidRPr="005134BF" w:rsidRDefault="00C805E8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5E90DBD4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7" w:name="_Toc527122838"/>
      <w:r w:rsidRPr="005134BF">
        <w:rPr>
          <w:rFonts w:ascii="Cambria" w:hAnsi="Cambria" w:cs="Tahoma"/>
          <w:b/>
          <w:bCs/>
        </w:rPr>
        <w:t>Odobravanje potpore, odluka i objava popisa korisnika</w:t>
      </w:r>
      <w:bookmarkEnd w:id="7"/>
    </w:p>
    <w:p w14:paraId="764E44A1" w14:textId="77777777" w:rsidR="00A45318" w:rsidRPr="005134BF" w:rsidRDefault="00A4531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3ABD4EB" w14:textId="77777777" w:rsidR="00A45318" w:rsidRPr="005134BF" w:rsidRDefault="00C62A64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Komisija za manifestacije koju</w:t>
      </w:r>
      <w:r w:rsidR="003F2067" w:rsidRPr="005134BF">
        <w:rPr>
          <w:rFonts w:ascii="Cambria" w:hAnsi="Cambria" w:cs="Tahoma"/>
        </w:rPr>
        <w:t xml:space="preserve"> </w:t>
      </w:r>
      <w:r w:rsidR="00E20E05" w:rsidRPr="005134BF">
        <w:rPr>
          <w:rFonts w:ascii="Cambria" w:hAnsi="Cambria" w:cs="Tahoma"/>
        </w:rPr>
        <w:t xml:space="preserve">je </w:t>
      </w:r>
      <w:r w:rsidR="003F2067" w:rsidRPr="005134BF">
        <w:rPr>
          <w:rFonts w:ascii="Cambria" w:hAnsi="Cambria" w:cs="Tahoma"/>
        </w:rPr>
        <w:t>imen</w:t>
      </w:r>
      <w:r w:rsidR="00E20E05" w:rsidRPr="005134BF">
        <w:rPr>
          <w:rFonts w:ascii="Cambria" w:hAnsi="Cambria" w:cs="Tahoma"/>
        </w:rPr>
        <w:t xml:space="preserve">ovalo </w:t>
      </w:r>
      <w:r w:rsidR="003F2067" w:rsidRPr="005134BF">
        <w:rPr>
          <w:rFonts w:ascii="Cambria" w:hAnsi="Cambria" w:cs="Tahoma"/>
        </w:rPr>
        <w:t xml:space="preserve">Turističko vijeće </w:t>
      </w:r>
      <w:r w:rsidRPr="005134BF">
        <w:rPr>
          <w:rFonts w:ascii="Cambria" w:hAnsi="Cambria" w:cs="Tahoma"/>
        </w:rPr>
        <w:t>TZG Poreča</w:t>
      </w:r>
      <w:r w:rsidR="001F4227" w:rsidRPr="005134BF">
        <w:rPr>
          <w:rFonts w:ascii="Cambria" w:hAnsi="Cambria" w:cs="Tahoma"/>
        </w:rPr>
        <w:t xml:space="preserve"> </w:t>
      </w:r>
      <w:r w:rsidR="00E20E05" w:rsidRPr="005134BF">
        <w:rPr>
          <w:rFonts w:ascii="Cambria" w:hAnsi="Cambria" w:cs="Tahoma"/>
        </w:rPr>
        <w:t xml:space="preserve">po </w:t>
      </w:r>
      <w:r w:rsidR="009B2C21" w:rsidRPr="005134BF">
        <w:rPr>
          <w:rFonts w:ascii="Cambria" w:hAnsi="Cambria" w:cs="Tahoma"/>
        </w:rPr>
        <w:t xml:space="preserve">analizi prispjelih prijava i po </w:t>
      </w:r>
      <w:r w:rsidR="00E20E05" w:rsidRPr="005134BF">
        <w:rPr>
          <w:rFonts w:ascii="Cambria" w:hAnsi="Cambria" w:cs="Tahoma"/>
        </w:rPr>
        <w:t xml:space="preserve">provedenom bodovanju </w:t>
      </w:r>
      <w:r w:rsidR="00AF4B43" w:rsidRPr="005134BF">
        <w:rPr>
          <w:rFonts w:ascii="Cambria" w:hAnsi="Cambria" w:cs="Tahoma"/>
        </w:rPr>
        <w:t xml:space="preserve">utvrđuje prijedlog Odluke o </w:t>
      </w:r>
      <w:r w:rsidR="003F2067" w:rsidRPr="005134BF">
        <w:rPr>
          <w:rFonts w:ascii="Cambria" w:hAnsi="Cambria" w:cs="Tahoma"/>
        </w:rPr>
        <w:t xml:space="preserve">odabiru </w:t>
      </w:r>
      <w:r w:rsidR="00E40578" w:rsidRPr="005134BF">
        <w:rPr>
          <w:rFonts w:ascii="Cambria" w:hAnsi="Cambria" w:cs="Tahoma"/>
        </w:rPr>
        <w:t>manifestacija</w:t>
      </w:r>
      <w:r w:rsidR="003F2067" w:rsidRPr="005134BF">
        <w:rPr>
          <w:rFonts w:ascii="Cambria" w:hAnsi="Cambria" w:cs="Tahoma"/>
        </w:rPr>
        <w:t xml:space="preserve"> i </w:t>
      </w:r>
      <w:r w:rsidR="00E20E05" w:rsidRPr="005134BF">
        <w:rPr>
          <w:rFonts w:ascii="Cambria" w:hAnsi="Cambria" w:cs="Tahoma"/>
        </w:rPr>
        <w:t xml:space="preserve">prijedlog iznosa za </w:t>
      </w:r>
      <w:r w:rsidR="003F2067" w:rsidRPr="005134BF">
        <w:rPr>
          <w:rFonts w:ascii="Cambria" w:hAnsi="Cambria" w:cs="Tahoma"/>
        </w:rPr>
        <w:t>dodjel</w:t>
      </w:r>
      <w:r w:rsidR="00E20E05" w:rsidRPr="005134BF">
        <w:rPr>
          <w:rFonts w:ascii="Cambria" w:hAnsi="Cambria" w:cs="Tahoma"/>
        </w:rPr>
        <w:t>u</w:t>
      </w:r>
      <w:r w:rsidR="003F2067" w:rsidRPr="005134BF">
        <w:rPr>
          <w:rFonts w:ascii="Cambria" w:hAnsi="Cambria" w:cs="Tahoma"/>
        </w:rPr>
        <w:t xml:space="preserve"> bespovratnih sredstava </w:t>
      </w:r>
      <w:r w:rsidR="00E20E05" w:rsidRPr="005134BF">
        <w:rPr>
          <w:rFonts w:ascii="Cambria" w:hAnsi="Cambria" w:cs="Tahoma"/>
        </w:rPr>
        <w:t>za pojedinu manifestaciju.</w:t>
      </w:r>
    </w:p>
    <w:p w14:paraId="6213FBBC" w14:textId="77777777" w:rsidR="00A45318" w:rsidRPr="005134BF" w:rsidRDefault="00A4531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3AD3643" w14:textId="77777777" w:rsidR="003F2067" w:rsidRPr="005134BF" w:rsidRDefault="003F2067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Prijedlog Odluke o odabiru </w:t>
      </w:r>
      <w:r w:rsidR="00E40578" w:rsidRPr="005134BF">
        <w:rPr>
          <w:rFonts w:ascii="Cambria" w:hAnsi="Cambria" w:cs="Tahoma"/>
        </w:rPr>
        <w:t>manifestacija</w:t>
      </w:r>
      <w:r w:rsidRPr="005134BF">
        <w:rPr>
          <w:rFonts w:ascii="Cambria" w:hAnsi="Cambria" w:cs="Tahoma"/>
        </w:rPr>
        <w:t xml:space="preserve"> i dodjeli bespovratnih sredstava potpore dostavlja se Turističkom vijeću </w:t>
      </w:r>
      <w:r w:rsidR="001F4227" w:rsidRPr="005134BF">
        <w:rPr>
          <w:rFonts w:ascii="Cambria" w:hAnsi="Cambria" w:cs="Tahoma"/>
        </w:rPr>
        <w:t xml:space="preserve"> </w:t>
      </w:r>
      <w:r w:rsidR="00A45318" w:rsidRPr="005134BF">
        <w:rPr>
          <w:rFonts w:ascii="Cambria" w:hAnsi="Cambria" w:cs="Tahoma"/>
        </w:rPr>
        <w:t>TZG Poreča</w:t>
      </w:r>
      <w:r w:rsidRPr="005134BF">
        <w:rPr>
          <w:rFonts w:ascii="Cambria" w:hAnsi="Cambria" w:cs="Tahoma"/>
        </w:rPr>
        <w:t xml:space="preserve"> koje donos</w:t>
      </w:r>
      <w:r w:rsidR="00E20E05" w:rsidRPr="005134BF">
        <w:rPr>
          <w:rFonts w:ascii="Cambria" w:hAnsi="Cambria" w:cs="Tahoma"/>
        </w:rPr>
        <w:t>i</w:t>
      </w:r>
      <w:r w:rsidRPr="005134BF">
        <w:rPr>
          <w:rFonts w:ascii="Cambria" w:hAnsi="Cambria" w:cs="Tahoma"/>
        </w:rPr>
        <w:t xml:space="preserve"> odluku o </w:t>
      </w:r>
      <w:r w:rsidR="00E40578" w:rsidRPr="006C40BF">
        <w:rPr>
          <w:rFonts w:ascii="Cambria" w:eastAsia="Cambria" w:hAnsi="Cambria"/>
          <w:lang w:eastAsia="hr-HR"/>
        </w:rPr>
        <w:t>manifestacijama</w:t>
      </w:r>
      <w:r w:rsidRPr="005134BF">
        <w:rPr>
          <w:rFonts w:ascii="Cambria" w:hAnsi="Cambria" w:cs="Tahoma"/>
        </w:rPr>
        <w:t xml:space="preserve"> kojima će biti dodijeljena potpora i iznosima dodijeljene potpore. </w:t>
      </w:r>
    </w:p>
    <w:p w14:paraId="17076F73" w14:textId="77777777" w:rsidR="001B7E7A" w:rsidRPr="005134BF" w:rsidRDefault="001B7E7A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134B50B8" w14:textId="77777777" w:rsidR="003F2067" w:rsidRPr="005134BF" w:rsidRDefault="003F2067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Popis </w:t>
      </w:r>
      <w:r w:rsidR="0067518C" w:rsidRPr="005134BF">
        <w:rPr>
          <w:rFonts w:ascii="Cambria" w:hAnsi="Cambria" w:cs="Tahoma"/>
        </w:rPr>
        <w:t>projekata</w:t>
      </w:r>
      <w:r w:rsidR="008B44EA" w:rsidRPr="005134BF">
        <w:rPr>
          <w:rFonts w:ascii="Cambria" w:hAnsi="Cambria" w:cs="Tahoma"/>
        </w:rPr>
        <w:t>/manifestacija</w:t>
      </w:r>
      <w:r w:rsidRPr="005134BF">
        <w:rPr>
          <w:rFonts w:ascii="Cambria" w:hAnsi="Cambria" w:cs="Tahoma"/>
        </w:rPr>
        <w:t xml:space="preserve"> s iznosom dodijeljenih sredstava</w:t>
      </w:r>
      <w:r w:rsidR="00B7094C" w:rsidRPr="005134BF">
        <w:rPr>
          <w:rFonts w:ascii="Cambria" w:hAnsi="Cambria" w:cs="Tahoma"/>
        </w:rPr>
        <w:t xml:space="preserve"> potpore po korisnicima</w:t>
      </w:r>
      <w:r w:rsidRPr="005134BF">
        <w:rPr>
          <w:rFonts w:ascii="Cambria" w:hAnsi="Cambria" w:cs="Tahoma"/>
        </w:rPr>
        <w:t xml:space="preserve"> bit će objavljen na internetskim stranicama </w:t>
      </w:r>
      <w:r w:rsidR="00A45318" w:rsidRPr="005134BF">
        <w:rPr>
          <w:rFonts w:ascii="Cambria" w:hAnsi="Cambria" w:cs="Tahoma"/>
        </w:rPr>
        <w:t xml:space="preserve">TZG Poreča </w:t>
      </w:r>
      <w:r w:rsidRPr="005134BF">
        <w:rPr>
          <w:rFonts w:ascii="Cambria" w:hAnsi="Cambria" w:cs="Tahoma"/>
        </w:rPr>
        <w:t>(</w:t>
      </w:r>
      <w:hyperlink r:id="rId10" w:history="1">
        <w:r w:rsidR="008B1A25" w:rsidRPr="005134BF">
          <w:rPr>
            <w:rStyle w:val="Hiperveza"/>
            <w:rFonts w:ascii="Cambria" w:hAnsi="Cambria" w:cs="Tahoma"/>
          </w:rPr>
          <w:t>www.myporec.com</w:t>
        </w:r>
      </w:hyperlink>
      <w:r w:rsidR="008B1A25" w:rsidRPr="005134BF">
        <w:rPr>
          <w:rFonts w:ascii="Cambria" w:hAnsi="Cambria" w:cs="Tahoma"/>
        </w:rPr>
        <w:t>)</w:t>
      </w:r>
      <w:r w:rsidR="00A45318" w:rsidRPr="005134BF">
        <w:rPr>
          <w:rFonts w:ascii="Cambria" w:hAnsi="Cambria" w:cs="Tahoma"/>
        </w:rPr>
        <w:t xml:space="preserve"> najkasnije u roku od 15</w:t>
      </w:r>
      <w:r w:rsidRPr="005134BF">
        <w:rPr>
          <w:rFonts w:ascii="Cambria" w:hAnsi="Cambria" w:cs="Tahoma"/>
        </w:rPr>
        <w:t xml:space="preserve"> dana od dana donošenja Odluke o odabiru </w:t>
      </w:r>
      <w:r w:rsidR="00E40578">
        <w:rPr>
          <w:rFonts w:ascii="Cambria" w:eastAsia="Cambria" w:hAnsi="Cambria"/>
          <w:lang w:eastAsia="hr-HR"/>
        </w:rPr>
        <w:t>manifestacija</w:t>
      </w:r>
      <w:r w:rsidRPr="005134BF">
        <w:rPr>
          <w:rFonts w:ascii="Cambria" w:hAnsi="Cambria" w:cs="Tahoma"/>
        </w:rPr>
        <w:t xml:space="preserve"> i dodjeli bespovratnih sredstava potpore.</w:t>
      </w:r>
    </w:p>
    <w:p w14:paraId="4B645053" w14:textId="77777777" w:rsidR="00C0462C" w:rsidRPr="005134BF" w:rsidRDefault="00C0462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26A63CE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2683C601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8" w:name="_Toc527122839"/>
      <w:r w:rsidRPr="005134BF">
        <w:rPr>
          <w:rFonts w:ascii="Cambria" w:hAnsi="Cambria" w:cs="Tahoma"/>
          <w:b/>
          <w:bCs/>
        </w:rPr>
        <w:t xml:space="preserve">Način i rok podnošenja </w:t>
      </w:r>
      <w:r w:rsidR="00503059" w:rsidRPr="005134BF">
        <w:rPr>
          <w:rFonts w:ascii="Cambria" w:hAnsi="Cambria" w:cs="Tahoma"/>
          <w:b/>
          <w:bCs/>
        </w:rPr>
        <w:t>prijava/zahtjeva za potpore</w:t>
      </w:r>
      <w:bookmarkEnd w:id="8"/>
    </w:p>
    <w:p w14:paraId="284FEAFB" w14:textId="77777777" w:rsidR="00E8393A" w:rsidRPr="005134BF" w:rsidRDefault="00E8393A" w:rsidP="0000505E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1CF67820" w14:textId="6692FE80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Organizatori manifestacije, prijavu/zahtjev s cjelokupnom dokumentacijom iz točke VI. Javnog poziva, podnose TZG Poreča. Kandidature se dostavljaju u zatvorenoj omotnici s naznakom </w:t>
      </w:r>
      <w:r w:rsidRPr="005134BF">
        <w:rPr>
          <w:rFonts w:ascii="Cambria" w:hAnsi="Cambria" w:cs="Tahoma"/>
          <w:b/>
        </w:rPr>
        <w:t xml:space="preserve">„Javni poziv za potpore manifestacijama </w:t>
      </w:r>
      <w:r w:rsidR="003E3DA0" w:rsidRPr="005134BF">
        <w:rPr>
          <w:rFonts w:ascii="Cambria" w:hAnsi="Cambria" w:cs="Tahoma"/>
          <w:b/>
        </w:rPr>
        <w:t>u 20</w:t>
      </w:r>
      <w:r w:rsidR="00725744">
        <w:rPr>
          <w:rFonts w:ascii="Cambria" w:hAnsi="Cambria" w:cs="Tahoma"/>
          <w:b/>
        </w:rPr>
        <w:t>2</w:t>
      </w:r>
      <w:r w:rsidR="00B37039">
        <w:rPr>
          <w:rFonts w:ascii="Cambria" w:hAnsi="Cambria" w:cs="Tahoma"/>
          <w:b/>
        </w:rPr>
        <w:t>1</w:t>
      </w:r>
      <w:r w:rsidR="003E3DA0" w:rsidRPr="005134BF">
        <w:rPr>
          <w:rFonts w:ascii="Cambria" w:hAnsi="Cambria" w:cs="Tahoma"/>
          <w:b/>
        </w:rPr>
        <w:t xml:space="preserve">. godini </w:t>
      </w:r>
      <w:r w:rsidRPr="005134BF">
        <w:rPr>
          <w:rFonts w:ascii="Cambria" w:hAnsi="Cambria" w:cs="Tahoma"/>
          <w:b/>
        </w:rPr>
        <w:t>– ne otvaraj“</w:t>
      </w:r>
      <w:r w:rsidRPr="005134BF">
        <w:rPr>
          <w:rFonts w:ascii="Cambria" w:hAnsi="Cambria" w:cs="Tahoma"/>
        </w:rPr>
        <w:t>.</w:t>
      </w:r>
    </w:p>
    <w:p w14:paraId="366B2E68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</w:p>
    <w:p w14:paraId="48E009E6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Kandidature se šalju na adresu:</w:t>
      </w:r>
    </w:p>
    <w:p w14:paraId="55E88648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</w:p>
    <w:p w14:paraId="54746E2B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Turistička zajednica Grada Poreča</w:t>
      </w:r>
    </w:p>
    <w:p w14:paraId="11B344AF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Zagrebačka 9,</w:t>
      </w:r>
    </w:p>
    <w:p w14:paraId="255EB7FB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52440 Poreč</w:t>
      </w:r>
    </w:p>
    <w:p w14:paraId="3DC4D9D2" w14:textId="77777777" w:rsidR="00933D40" w:rsidRPr="005134BF" w:rsidRDefault="00933D40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43E52BA0" w14:textId="61160331" w:rsidR="003E3DA0" w:rsidRPr="002A6334" w:rsidRDefault="003E3DA0" w:rsidP="003E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mbria" w:hAnsi="Cambria" w:cs="Vectora-Bold"/>
          <w:b/>
          <w:bCs/>
          <w:color w:val="FF0000"/>
          <w:lang w:eastAsia="hr-HR"/>
        </w:rPr>
      </w:pPr>
      <w:r w:rsidRPr="003E3DA0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Krajnji rok </w:t>
      </w:r>
      <w:r>
        <w:rPr>
          <w:rFonts w:ascii="Cambria" w:eastAsia="Cambria" w:hAnsi="Cambria" w:cs="Vectora-Bold"/>
          <w:b/>
          <w:bCs/>
          <w:color w:val="FF0000"/>
          <w:lang w:eastAsia="hr-HR"/>
        </w:rPr>
        <w:t>za podnošenje prijava/zahtjeva je</w:t>
      </w:r>
      <w:r w:rsidR="00B37039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 </w:t>
      </w:r>
      <w:r w:rsidR="00C84BDE">
        <w:rPr>
          <w:rFonts w:ascii="Cambria" w:eastAsia="Cambria" w:hAnsi="Cambria" w:cs="Vectora-Bold"/>
          <w:b/>
          <w:bCs/>
          <w:color w:val="FF0000"/>
          <w:lang w:eastAsia="hr-HR"/>
        </w:rPr>
        <w:t>15.03.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>20</w:t>
      </w:r>
      <w:r w:rsidR="00B37039">
        <w:rPr>
          <w:rFonts w:ascii="Cambria" w:eastAsia="Cambria" w:hAnsi="Cambria" w:cs="Vectora-Bold"/>
          <w:b/>
          <w:bCs/>
          <w:color w:val="FF0000"/>
          <w:lang w:eastAsia="hr-HR"/>
        </w:rPr>
        <w:t>21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 godine</w:t>
      </w:r>
      <w:r w:rsidR="00004FC9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 </w:t>
      </w:r>
      <w:r w:rsidR="00004FC9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(u obzir dolaze i kandidature s datumom otpreme pošte od 1</w:t>
      </w:r>
      <w:r w:rsidR="00004FC9">
        <w:rPr>
          <w:rFonts w:ascii="Cambria" w:eastAsia="Cambria" w:hAnsi="Cambria" w:cs="Vectora-Bold"/>
          <w:b/>
          <w:bCs/>
          <w:color w:val="FF0000"/>
          <w:lang w:eastAsia="hr-HR"/>
        </w:rPr>
        <w:t>5</w:t>
      </w:r>
      <w:r w:rsidR="00004FC9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</w:t>
      </w:r>
      <w:r w:rsidR="00004FC9">
        <w:rPr>
          <w:rFonts w:ascii="Cambria" w:eastAsia="Cambria" w:hAnsi="Cambria" w:cs="Vectora-Bold"/>
          <w:b/>
          <w:bCs/>
          <w:color w:val="FF0000"/>
          <w:lang w:eastAsia="hr-HR"/>
        </w:rPr>
        <w:t>03</w:t>
      </w:r>
      <w:r w:rsidR="00004FC9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.20</w:t>
      </w:r>
      <w:r w:rsidR="00004FC9">
        <w:rPr>
          <w:rFonts w:ascii="Cambria" w:eastAsia="Cambria" w:hAnsi="Cambria" w:cs="Vectora-Bold"/>
          <w:b/>
          <w:bCs/>
          <w:color w:val="FF0000"/>
          <w:lang w:eastAsia="hr-HR"/>
        </w:rPr>
        <w:t>21</w:t>
      </w:r>
      <w:r w:rsidR="00004FC9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.)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</w:t>
      </w:r>
    </w:p>
    <w:p w14:paraId="49C766E6" w14:textId="08BCE72A" w:rsidR="00EF6E0B" w:rsidRDefault="00EF6E0B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51FCF439" w14:textId="703210DC" w:rsidR="002D1CB7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4BBDC62D" w14:textId="202168D9" w:rsidR="002D1CB7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7600F6BA" w14:textId="77777777" w:rsidR="002D1CB7" w:rsidRPr="005134BF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01C3743A" w14:textId="77777777" w:rsidR="00EB0361" w:rsidRPr="005134BF" w:rsidRDefault="00A77747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9" w:name="_Toc527122840"/>
      <w:r w:rsidRPr="005134BF">
        <w:rPr>
          <w:rFonts w:ascii="Cambria" w:hAnsi="Cambria" w:cs="Tahoma"/>
          <w:b/>
          <w:bCs/>
        </w:rPr>
        <w:lastRenderedPageBreak/>
        <w:t>Kandidature</w:t>
      </w:r>
      <w:r w:rsidR="003B42E4" w:rsidRPr="005134BF">
        <w:rPr>
          <w:rFonts w:ascii="Cambria" w:hAnsi="Cambria" w:cs="Tahoma"/>
          <w:b/>
          <w:bCs/>
        </w:rPr>
        <w:t xml:space="preserve"> k</w:t>
      </w:r>
      <w:r w:rsidR="00EB0361" w:rsidRPr="005134BF">
        <w:rPr>
          <w:rFonts w:ascii="Cambria" w:hAnsi="Cambria" w:cs="Tahoma"/>
          <w:b/>
          <w:bCs/>
        </w:rPr>
        <w:t>oje se neće razmatrati</w:t>
      </w:r>
      <w:bookmarkEnd w:id="9"/>
    </w:p>
    <w:p w14:paraId="424E9369" w14:textId="77777777" w:rsidR="00A77747" w:rsidRPr="005134BF" w:rsidRDefault="00A77747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5B7A01C8" w14:textId="77777777" w:rsidR="003B42E4" w:rsidRPr="005134BF" w:rsidRDefault="003B42E4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 xml:space="preserve">Komisija za </w:t>
      </w:r>
      <w:r w:rsidR="00F37609" w:rsidRPr="005134BF">
        <w:rPr>
          <w:rFonts w:ascii="Cambria" w:hAnsi="Cambria" w:cs="Tahoma"/>
          <w:b/>
          <w:bCs/>
          <w:u w:val="single"/>
        </w:rPr>
        <w:t>manifestacije</w:t>
      </w:r>
      <w:r w:rsidRPr="005134BF">
        <w:rPr>
          <w:rFonts w:ascii="Cambria" w:hAnsi="Cambria" w:cs="Tahoma"/>
          <w:b/>
          <w:bCs/>
          <w:u w:val="single"/>
        </w:rPr>
        <w:t xml:space="preserve"> neće uzeti u razmatranje prijave/zahtjeve za potpore koje:</w:t>
      </w:r>
    </w:p>
    <w:p w14:paraId="72A32FF1" w14:textId="77777777" w:rsidR="00A77747" w:rsidRPr="005134BF" w:rsidRDefault="00A77747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79732C08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se odnose na </w:t>
      </w:r>
      <w:r w:rsidRPr="00025A0B">
        <w:rPr>
          <w:rFonts w:ascii="Cambria" w:hAnsi="Cambria" w:cs="Tahoma"/>
        </w:rPr>
        <w:t>koncert</w:t>
      </w:r>
      <w:r>
        <w:rPr>
          <w:rFonts w:ascii="Cambria" w:hAnsi="Cambria" w:cs="Tahoma"/>
        </w:rPr>
        <w:t>e</w:t>
      </w:r>
      <w:r w:rsidRPr="00025A0B">
        <w:rPr>
          <w:rFonts w:ascii="Cambria" w:hAnsi="Cambria" w:cs="Tahoma"/>
        </w:rPr>
        <w:t xml:space="preserve"> zabavne glazbe lokalnog karaktera, p</w:t>
      </w:r>
      <w:r>
        <w:rPr>
          <w:rFonts w:ascii="Cambria" w:hAnsi="Cambria" w:cs="Tahoma"/>
        </w:rPr>
        <w:t>roslave godišnjica i obljetnica,</w:t>
      </w:r>
    </w:p>
    <w:p w14:paraId="526D15EF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s</w:t>
      </w:r>
      <w:r w:rsidR="009B2C21">
        <w:rPr>
          <w:rFonts w:ascii="Cambria" w:hAnsi="Cambria" w:cs="Tahoma"/>
        </w:rPr>
        <w:t xml:space="preserve"> nepotpuno </w:t>
      </w:r>
      <w:r>
        <w:rPr>
          <w:rFonts w:ascii="Cambria" w:hAnsi="Cambria" w:cs="Tahoma"/>
        </w:rPr>
        <w:t>ispunjenim Obrascima,</w:t>
      </w:r>
    </w:p>
    <w:p w14:paraId="3DEF425F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s nepotpunom dokumentacijom</w:t>
      </w:r>
      <w:r>
        <w:rPr>
          <w:rFonts w:ascii="Cambria" w:hAnsi="Cambria" w:cs="Tahoma"/>
        </w:rPr>
        <w:t>,</w:t>
      </w:r>
    </w:p>
    <w:p w14:paraId="1ED21A78" w14:textId="77777777" w:rsidR="003B42E4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ko</w:t>
      </w:r>
      <w:r>
        <w:rPr>
          <w:rFonts w:ascii="Cambria" w:hAnsi="Cambria" w:cs="Tahoma"/>
        </w:rPr>
        <w:t>je se ne dostave u roku,</w:t>
      </w:r>
    </w:p>
    <w:p w14:paraId="7D4E2CE8" w14:textId="77777777" w:rsidR="003B42E4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 w:rsidRPr="00C9112B">
        <w:rPr>
          <w:rFonts w:ascii="Cambria" w:hAnsi="Cambria" w:cs="Tahoma"/>
        </w:rPr>
        <w:t>prijave/zahtjeve organizatora koji ne mogu biti Korisnici potpore prema odredbama</w:t>
      </w:r>
      <w:r>
        <w:rPr>
          <w:rFonts w:ascii="Cambria" w:hAnsi="Cambria" w:cs="Tahoma"/>
        </w:rPr>
        <w:t xml:space="preserve"> </w:t>
      </w:r>
      <w:r w:rsidR="003E3DA0">
        <w:rPr>
          <w:rFonts w:ascii="Cambria" w:hAnsi="Cambria" w:cs="Tahoma"/>
        </w:rPr>
        <w:t>iz točke III. J</w:t>
      </w:r>
      <w:r w:rsidR="009B2C21">
        <w:rPr>
          <w:rFonts w:ascii="Cambria" w:hAnsi="Cambria" w:cs="Tahoma"/>
        </w:rPr>
        <w:t>avnog poziva</w:t>
      </w:r>
      <w:r w:rsidRPr="00C9112B">
        <w:rPr>
          <w:rFonts w:ascii="Cambria" w:hAnsi="Cambria" w:cs="Tahoma"/>
        </w:rPr>
        <w:t>.</w:t>
      </w:r>
    </w:p>
    <w:p w14:paraId="3B1DACC7" w14:textId="77777777" w:rsidR="006A3B89" w:rsidRPr="005134BF" w:rsidRDefault="006A3B89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C7A28BA" w14:textId="77777777" w:rsidR="004E3A2A" w:rsidRPr="005134BF" w:rsidRDefault="004E3A2A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57970FC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0" w:name="_Toc527122841"/>
      <w:r w:rsidRPr="005134BF">
        <w:rPr>
          <w:rFonts w:ascii="Cambria" w:hAnsi="Cambria" w:cs="Tahoma"/>
          <w:b/>
          <w:bCs/>
        </w:rPr>
        <w:t>Sklapanje ugovora</w:t>
      </w:r>
      <w:bookmarkEnd w:id="10"/>
    </w:p>
    <w:p w14:paraId="4EF078D8" w14:textId="77777777" w:rsidR="00020F8C" w:rsidRPr="005134BF" w:rsidRDefault="00020F8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7A58D5B3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S organizatorom kojem Turističko vijeće odobri potporu, </w:t>
      </w:r>
      <w:r w:rsidR="00020F8C" w:rsidRPr="005134BF">
        <w:rPr>
          <w:rFonts w:ascii="Cambria" w:hAnsi="Cambria" w:cs="Tahoma"/>
        </w:rPr>
        <w:t xml:space="preserve">Ured TZG Poreča </w:t>
      </w:r>
      <w:r w:rsidRPr="005134BF">
        <w:rPr>
          <w:rFonts w:ascii="Cambria" w:hAnsi="Cambria" w:cs="Tahoma"/>
        </w:rPr>
        <w:t xml:space="preserve">sklapa ugovor kojim se uređuje: način korištenja potpore, način praćenja realizacije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, isplata potpore, nadzor namjenskog korištenja potpore i druga pitanja vezana za organizaciju i realizaciju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dodjelu potpore.</w:t>
      </w:r>
    </w:p>
    <w:p w14:paraId="3D0B2F0F" w14:textId="77777777" w:rsidR="00C0462C" w:rsidRPr="005134BF" w:rsidRDefault="00C0462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119362D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F40537B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1" w:name="_Toc527122842"/>
      <w:r w:rsidRPr="005134BF">
        <w:rPr>
          <w:rFonts w:ascii="Cambria" w:hAnsi="Cambria" w:cs="Tahoma"/>
          <w:b/>
          <w:bCs/>
        </w:rPr>
        <w:t>Način isplate potpore</w:t>
      </w:r>
      <w:bookmarkEnd w:id="11"/>
    </w:p>
    <w:p w14:paraId="11CF8EB2" w14:textId="77777777" w:rsidR="00020F8C" w:rsidRPr="005134BF" w:rsidRDefault="00020F8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62A203A0" w14:textId="77777777" w:rsidR="006F1B68" w:rsidRPr="005134BF" w:rsidRDefault="00020F8C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TZG Poreča</w:t>
      </w:r>
      <w:r w:rsidR="006F1B68" w:rsidRPr="005134BF">
        <w:rPr>
          <w:rFonts w:ascii="Cambria" w:hAnsi="Cambria" w:cs="Tahoma"/>
        </w:rPr>
        <w:t xml:space="preserve"> će odobrena sredstva potpore doznačiti organizatoru</w:t>
      </w:r>
      <w:r w:rsidR="006F1B68" w:rsidRPr="005134BF">
        <w:rPr>
          <w:rFonts w:ascii="Cambria" w:hAnsi="Cambria" w:cs="Tahoma"/>
          <w:b/>
        </w:rPr>
        <w:t xml:space="preserve"> n</w:t>
      </w:r>
      <w:r w:rsidRPr="005134BF">
        <w:rPr>
          <w:rFonts w:ascii="Cambria" w:hAnsi="Cambria" w:cs="Tahoma"/>
          <w:b/>
        </w:rPr>
        <w:t xml:space="preserve">akon </w:t>
      </w:r>
      <w:r w:rsidRPr="005134BF">
        <w:rPr>
          <w:rFonts w:ascii="Cambria" w:hAnsi="Cambria" w:cs="Tahoma"/>
        </w:rPr>
        <w:t xml:space="preserve">realizacije </w:t>
      </w:r>
      <w:r w:rsidR="002D1F7A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i po </w:t>
      </w:r>
      <w:r w:rsidR="006F1B68" w:rsidRPr="005134BF">
        <w:rPr>
          <w:rFonts w:ascii="Cambria" w:hAnsi="Cambria" w:cs="Tahoma"/>
        </w:rPr>
        <w:t>primitku cjelokupne potrebne dokumentacije utvrđene ugovorom:</w:t>
      </w:r>
    </w:p>
    <w:p w14:paraId="7C71FD78" w14:textId="77777777" w:rsidR="00020F8C" w:rsidRPr="005134BF" w:rsidRDefault="00020F8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C15D776" w14:textId="77777777" w:rsidR="00F505D3" w:rsidRPr="005134BF" w:rsidRDefault="00F505D3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zahtjev za isplatu odobrenih sredstava koji mora sadržavati: </w:t>
      </w:r>
    </w:p>
    <w:p w14:paraId="2CF78EE1" w14:textId="77777777" w:rsidR="00F505D3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a) iznos odobrenih sredstava; </w:t>
      </w:r>
    </w:p>
    <w:p w14:paraId="30310C61" w14:textId="77777777" w:rsidR="00F505D3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b) broj ugovora o potpori; </w:t>
      </w:r>
    </w:p>
    <w:p w14:paraId="64B4B961" w14:textId="77777777" w:rsidR="00811FE4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c) broj žiro računa/iban organizatora</w:t>
      </w:r>
    </w:p>
    <w:p w14:paraId="0438BDC5" w14:textId="474E326C" w:rsidR="006F1B68" w:rsidRPr="00166029" w:rsidRDefault="003E7C7E" w:rsidP="00555AA7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166029">
        <w:rPr>
          <w:rFonts w:ascii="Cambria" w:hAnsi="Cambria" w:cs="Tahoma"/>
        </w:rPr>
        <w:t xml:space="preserve">izvješće o realizaciji </w:t>
      </w:r>
      <w:r w:rsidR="002D1F7A">
        <w:rPr>
          <w:rFonts w:ascii="Cambria" w:eastAsia="Cambria" w:hAnsi="Cambria"/>
          <w:lang w:eastAsia="hr-HR"/>
        </w:rPr>
        <w:t>manifestacije</w:t>
      </w:r>
      <w:r w:rsidRPr="00166029">
        <w:rPr>
          <w:rFonts w:ascii="Cambria" w:hAnsi="Cambria" w:cs="Tahoma"/>
        </w:rPr>
        <w:t xml:space="preserve"> i utrošenim sredstvima po vrstama na propisanom obrascu (specifikacija troš</w:t>
      </w:r>
      <w:r w:rsidR="00555AA7" w:rsidRPr="00166029">
        <w:rPr>
          <w:rFonts w:ascii="Cambria" w:hAnsi="Cambria" w:cs="Tahoma"/>
        </w:rPr>
        <w:t xml:space="preserve">kova) </w:t>
      </w:r>
      <w:r w:rsidRPr="005134BF">
        <w:rPr>
          <w:rFonts w:ascii="Cambria" w:hAnsi="Cambria" w:cs="Tahoma"/>
        </w:rPr>
        <w:t xml:space="preserve">- </w:t>
      </w:r>
      <w:r w:rsidRPr="005134BF">
        <w:rPr>
          <w:rFonts w:ascii="Cambria" w:hAnsi="Cambria" w:cs="Tahoma"/>
          <w:b/>
        </w:rPr>
        <w:t>Obrazac IRD-20</w:t>
      </w:r>
      <w:r w:rsidR="00725744">
        <w:rPr>
          <w:rFonts w:ascii="Cambria" w:hAnsi="Cambria" w:cs="Tahoma"/>
          <w:b/>
        </w:rPr>
        <w:t>2</w:t>
      </w:r>
      <w:r w:rsidR="00122146">
        <w:rPr>
          <w:rFonts w:ascii="Cambria" w:hAnsi="Cambria" w:cs="Tahoma"/>
          <w:b/>
        </w:rPr>
        <w:t>1</w:t>
      </w:r>
      <w:r w:rsidR="00F505D3" w:rsidRPr="005134BF">
        <w:rPr>
          <w:rFonts w:ascii="Cambria" w:hAnsi="Cambria" w:cs="Tahoma"/>
        </w:rPr>
        <w:t xml:space="preserve">, </w:t>
      </w:r>
    </w:p>
    <w:p w14:paraId="0FD4E7E4" w14:textId="77777777" w:rsidR="006F1B68" w:rsidRPr="005134BF" w:rsidRDefault="00F505D3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foto i/ili druga dokumentacija kojom se dokazuje realizacija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, </w:t>
      </w:r>
    </w:p>
    <w:p w14:paraId="75D0C794" w14:textId="5B4A67F9" w:rsidR="00555AA7" w:rsidRPr="005134BF" w:rsidRDefault="00F505D3" w:rsidP="003B42E4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računi izvođača/dobavljača, ugovori i druge dokaznice/dokumenti kojima se dokazuje realizacija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oglašavanje manifestacije s bank</w:t>
      </w:r>
      <w:r w:rsidR="00CC47F9">
        <w:rPr>
          <w:rFonts w:ascii="Cambria" w:hAnsi="Cambria" w:cs="Tahoma"/>
        </w:rPr>
        <w:t>ovnim</w:t>
      </w:r>
      <w:r w:rsidRPr="005134BF">
        <w:rPr>
          <w:rFonts w:ascii="Cambria" w:hAnsi="Cambria" w:cs="Tahoma"/>
        </w:rPr>
        <w:t xml:space="preserve"> izvodima koji dokazuju izvršena plaćanja dostavljenih računa ili plaćeni računi za gotovinsko plaćanje </w:t>
      </w:r>
    </w:p>
    <w:p w14:paraId="658569FB" w14:textId="77777777" w:rsidR="006F1B68" w:rsidRPr="005134BF" w:rsidRDefault="006F1B68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</w:rPr>
        <w:t>dokaz o izvršenom oglašavanju i to:</w:t>
      </w:r>
    </w:p>
    <w:p w14:paraId="4A3FADB5" w14:textId="735251F6" w:rsidR="006F1B68" w:rsidRPr="005134BF" w:rsidRDefault="00904AD7" w:rsidP="0000505E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a) </w:t>
      </w:r>
      <w:r w:rsidR="006F1B68" w:rsidRPr="005134BF">
        <w:rPr>
          <w:rFonts w:ascii="Cambria" w:hAnsi="Cambria" w:cs="Tahoma"/>
        </w:rPr>
        <w:t>kopija originalnih računa dobavljača kod kojih je izvršeno oglašavanje u cjelokupnom iznosu, sukladno media planu s bank</w:t>
      </w:r>
      <w:r w:rsidR="00DC4512">
        <w:rPr>
          <w:rFonts w:ascii="Cambria" w:hAnsi="Cambria" w:cs="Tahoma"/>
        </w:rPr>
        <w:t>ovn</w:t>
      </w:r>
      <w:r w:rsidR="006F1B68" w:rsidRPr="005134BF">
        <w:rPr>
          <w:rFonts w:ascii="Cambria" w:hAnsi="Cambria" w:cs="Tahoma"/>
        </w:rPr>
        <w:t xml:space="preserve">im izvodima koji dokazuju izvršena plaćanja dostavljenih računa, </w:t>
      </w:r>
    </w:p>
    <w:p w14:paraId="07F7C556" w14:textId="77777777" w:rsidR="006F1B68" w:rsidRPr="005134BF" w:rsidRDefault="00904AD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b) </w:t>
      </w:r>
      <w:r w:rsidR="006F1B68" w:rsidRPr="005134BF">
        <w:rPr>
          <w:rFonts w:ascii="Cambria" w:hAnsi="Cambria" w:cs="Tahoma"/>
        </w:rPr>
        <w:t>originalni primjerci objavljenih oglasa u tiskanim medijima sukladno media planu,</w:t>
      </w:r>
    </w:p>
    <w:p w14:paraId="475A19C8" w14:textId="77777777" w:rsidR="006F1B68" w:rsidRPr="005134BF" w:rsidRDefault="00904AD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c) </w:t>
      </w:r>
      <w:r w:rsidR="006F1B68" w:rsidRPr="005134BF">
        <w:rPr>
          <w:rFonts w:ascii="Cambria" w:hAnsi="Cambria" w:cs="Tahoma"/>
        </w:rPr>
        <w:t>fotodokumentacija za oglašavanje putem plakatiranja sukladno media planu,</w:t>
      </w:r>
    </w:p>
    <w:p w14:paraId="669BE791" w14:textId="77777777" w:rsidR="006F1B68" w:rsidRPr="005134BF" w:rsidRDefault="00904AD7" w:rsidP="000050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d)</w:t>
      </w:r>
      <w:r w:rsidR="0041237F" w:rsidRPr="005134BF">
        <w:rPr>
          <w:rFonts w:ascii="Cambria" w:hAnsi="Cambria" w:cs="Tahoma"/>
        </w:rPr>
        <w:t xml:space="preserve"> </w:t>
      </w:r>
      <w:r w:rsidR="006F1B68" w:rsidRPr="005134BF">
        <w:rPr>
          <w:rFonts w:ascii="Cambria" w:hAnsi="Cambria" w:cs="Tahoma"/>
        </w:rPr>
        <w:t>kompjutorski ispis i audio-video zapis na CD-u, DVD-u ili USB-u za TV i radio og</w:t>
      </w:r>
      <w:r w:rsidR="00B61F6F" w:rsidRPr="005134BF">
        <w:rPr>
          <w:rFonts w:ascii="Cambria" w:hAnsi="Cambria" w:cs="Tahoma"/>
        </w:rPr>
        <w:t xml:space="preserve">lašavanje sukladno media planu te </w:t>
      </w:r>
      <w:r w:rsidR="006F1B68" w:rsidRPr="005134BF">
        <w:rPr>
          <w:rFonts w:ascii="Cambria" w:hAnsi="Cambria" w:cs="Tahoma"/>
        </w:rPr>
        <w:t>za Internet oglašavanje sukladno media planu (screen-shot stranice na kojoj je objavljen banner s logom TZ-a ili popis ključnih riječi s screen-shotom stranice na koju ključne riječi vode, a na kojoj se mora nalaziti logo TZ-a),</w:t>
      </w:r>
    </w:p>
    <w:p w14:paraId="060FA4AF" w14:textId="77777777" w:rsidR="006F1B68" w:rsidRPr="005134BF" w:rsidRDefault="001F422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</w:rPr>
        <w:t>e</w:t>
      </w:r>
      <w:r w:rsidR="00904AD7" w:rsidRPr="005134BF">
        <w:rPr>
          <w:rFonts w:ascii="Cambria" w:hAnsi="Cambria" w:cs="Tahoma"/>
        </w:rPr>
        <w:t xml:space="preserve">) </w:t>
      </w:r>
      <w:r w:rsidR="006F1B68" w:rsidRPr="005134BF">
        <w:rPr>
          <w:rFonts w:ascii="Cambria" w:hAnsi="Cambria" w:cs="Tahoma"/>
        </w:rPr>
        <w:t xml:space="preserve">odgovarajuća dokumentacija za ostale vrste oglašavanja, </w:t>
      </w:r>
    </w:p>
    <w:p w14:paraId="212D7C7B" w14:textId="77777777" w:rsidR="006F1B68" w:rsidRPr="005134BF" w:rsidRDefault="001F4227" w:rsidP="0000505E">
      <w:pPr>
        <w:pStyle w:val="Odlomakpopis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f</w:t>
      </w:r>
      <w:r w:rsidR="002D1F7A" w:rsidRPr="005134BF">
        <w:rPr>
          <w:rFonts w:ascii="Cambria" w:hAnsi="Cambria" w:cs="Tahoma"/>
        </w:rPr>
        <w:t xml:space="preserve">) </w:t>
      </w:r>
      <w:r w:rsidR="00B61F6F" w:rsidRPr="005134BF">
        <w:rPr>
          <w:rFonts w:ascii="Cambria" w:hAnsi="Cambria" w:cs="Tahoma"/>
        </w:rPr>
        <w:t>kao i</w:t>
      </w:r>
      <w:r w:rsidR="006F1B68" w:rsidRPr="005134BF">
        <w:rPr>
          <w:rFonts w:ascii="Cambria" w:hAnsi="Cambria" w:cs="Tahoma"/>
        </w:rPr>
        <w:t xml:space="preserve"> dokaz o medijskoj pokrivenosti </w:t>
      </w:r>
      <w:r w:rsidR="002D1F7A">
        <w:rPr>
          <w:rFonts w:ascii="Cambria" w:eastAsia="Cambria" w:hAnsi="Cambria"/>
          <w:lang w:eastAsia="hr-HR"/>
        </w:rPr>
        <w:t>manifestacije</w:t>
      </w:r>
      <w:r w:rsidR="006F1B68" w:rsidRPr="005134BF">
        <w:rPr>
          <w:rFonts w:ascii="Cambria" w:hAnsi="Cambria" w:cs="Tahoma"/>
        </w:rPr>
        <w:t xml:space="preserve">, odnosno procjena ekvivalenta marketinške vrijednosti ukupnih promotivnih aktivnosti (originalni primjerci objavljenih reportaža ili vijesti u stranom i domaćem tisku, kompjutorski ispis i audio-video zapis na CD-u, DVD-u ili USB-u za direktni TV prijenos i dr.). </w:t>
      </w:r>
    </w:p>
    <w:p w14:paraId="690D4948" w14:textId="77777777" w:rsidR="00CB3109" w:rsidRPr="005134BF" w:rsidRDefault="00CB3109" w:rsidP="000050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b/>
          <w:i/>
        </w:rPr>
      </w:pPr>
    </w:p>
    <w:p w14:paraId="3DC13DC0" w14:textId="4B74983A" w:rsidR="006F1B68" w:rsidRPr="005134BF" w:rsidRDefault="009655C6" w:rsidP="000050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i/>
        </w:rPr>
        <w:t xml:space="preserve">Potporu za troškove promocije, Organizator može ostvariti samo u </w:t>
      </w:r>
      <w:r w:rsidR="00545C51" w:rsidRPr="005134BF">
        <w:rPr>
          <w:rFonts w:ascii="Cambria" w:hAnsi="Cambria" w:cs="Tahoma"/>
          <w:b/>
          <w:i/>
        </w:rPr>
        <w:t>slučaju ako realizira najmanje 8</w:t>
      </w:r>
      <w:r w:rsidRPr="005134BF">
        <w:rPr>
          <w:rFonts w:ascii="Cambria" w:hAnsi="Cambria" w:cs="Tahoma"/>
          <w:b/>
          <w:i/>
        </w:rPr>
        <w:t>0% media plana dostavljenog prilikom kandidatu</w:t>
      </w:r>
      <w:r w:rsidR="00545C51" w:rsidRPr="005134BF">
        <w:rPr>
          <w:rFonts w:ascii="Cambria" w:hAnsi="Cambria" w:cs="Tahoma"/>
          <w:b/>
          <w:i/>
        </w:rPr>
        <w:t>re na ispunjenom obrascu MP-20</w:t>
      </w:r>
      <w:r w:rsidR="00EE1B2C">
        <w:rPr>
          <w:rFonts w:ascii="Cambria" w:hAnsi="Cambria" w:cs="Tahoma"/>
          <w:b/>
          <w:i/>
        </w:rPr>
        <w:t>2</w:t>
      </w:r>
      <w:r w:rsidR="00122146">
        <w:rPr>
          <w:rFonts w:ascii="Cambria" w:hAnsi="Cambria" w:cs="Tahoma"/>
          <w:b/>
          <w:i/>
        </w:rPr>
        <w:t>1</w:t>
      </w:r>
      <w:r w:rsidRPr="005134BF">
        <w:rPr>
          <w:rFonts w:ascii="Cambria" w:hAnsi="Cambria" w:cs="Tahoma"/>
          <w:b/>
          <w:i/>
        </w:rPr>
        <w:t>.</w:t>
      </w:r>
    </w:p>
    <w:p w14:paraId="396ACC7C" w14:textId="77777777" w:rsidR="004B013B" w:rsidRPr="005134BF" w:rsidRDefault="004B013B" w:rsidP="0000505E">
      <w:pPr>
        <w:pStyle w:val="Odlomakpopis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ahoma"/>
        </w:rPr>
      </w:pPr>
    </w:p>
    <w:p w14:paraId="513393CD" w14:textId="77777777" w:rsidR="00C805E8" w:rsidRPr="005134BF" w:rsidRDefault="006F1B68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ima pravo praćenja provjere točnosti podataka iz dostavljene dokumentacije te zadržava pravo traženja dopune dokazne dokumentacije o realizaciji </w:t>
      </w:r>
      <w:r w:rsidR="002D1F7A" w:rsidRPr="00DC0257">
        <w:rPr>
          <w:rFonts w:ascii="Cambria" w:eastAsia="Cambria" w:hAnsi="Cambria"/>
          <w:lang w:eastAsia="hr-HR"/>
        </w:rPr>
        <w:t>manifestacije</w:t>
      </w:r>
      <w:r w:rsidR="00C37B13" w:rsidRPr="005134BF">
        <w:rPr>
          <w:rFonts w:ascii="Cambria" w:hAnsi="Cambria" w:cs="Tahoma"/>
        </w:rPr>
        <w:t xml:space="preserve"> i izvršenim plaćanjima. </w:t>
      </w:r>
    </w:p>
    <w:p w14:paraId="42BA08BF" w14:textId="77777777" w:rsidR="00EF6E0B" w:rsidRPr="005134BF" w:rsidRDefault="00EF6E0B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5EE6917" w14:textId="77777777" w:rsidR="00EF6E0B" w:rsidRPr="005134BF" w:rsidRDefault="00EF6E0B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56429229" w14:textId="77777777" w:rsidR="006F1B68" w:rsidRPr="005134BF" w:rsidRDefault="006F1B68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2" w:name="_Toc527122843"/>
      <w:r w:rsidRPr="005134BF">
        <w:rPr>
          <w:rFonts w:ascii="Cambria" w:hAnsi="Cambria" w:cs="Tahoma"/>
          <w:b/>
          <w:bCs/>
        </w:rPr>
        <w:t>Nadzor</w:t>
      </w:r>
      <w:bookmarkEnd w:id="12"/>
    </w:p>
    <w:p w14:paraId="52EE2402" w14:textId="77777777" w:rsidR="00FB1EFC" w:rsidRPr="005134BF" w:rsidRDefault="00FB1EFC" w:rsidP="00621E47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14E836E6" w14:textId="77777777" w:rsidR="00C0462C" w:rsidRPr="005134BF" w:rsidRDefault="00566955" w:rsidP="00545E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ima pravo nadzora/praćenja realizacije </w:t>
      </w:r>
      <w:r w:rsidR="002D1F7A" w:rsidRPr="00DC0257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kontrole</w:t>
      </w:r>
      <w:r w:rsidR="008969C3" w:rsidRPr="005134BF">
        <w:rPr>
          <w:rFonts w:ascii="Cambria" w:hAnsi="Cambria" w:cs="Tahoma"/>
        </w:rPr>
        <w:t xml:space="preserve"> namjenskog trošenja sredstava. </w:t>
      </w:r>
      <w:r w:rsidRPr="005134BF">
        <w:rPr>
          <w:rFonts w:ascii="Cambria" w:hAnsi="Cambria" w:cs="Tahoma"/>
        </w:rPr>
        <w:t>Ako 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utvrdi nepravilnosti u korištenju potpore, naložit će organiz</w:t>
      </w:r>
      <w:r w:rsidR="00020F8C" w:rsidRPr="005134BF">
        <w:rPr>
          <w:rFonts w:ascii="Cambria" w:hAnsi="Cambria" w:cs="Tahoma"/>
        </w:rPr>
        <w:t xml:space="preserve">atoru povrat potpore u dijelu u </w:t>
      </w:r>
      <w:r w:rsidRPr="005134BF">
        <w:rPr>
          <w:rFonts w:ascii="Cambria" w:hAnsi="Cambria" w:cs="Tahoma"/>
        </w:rPr>
        <w:t>kojemu je utvrđena nepravilnost.</w:t>
      </w:r>
    </w:p>
    <w:p w14:paraId="2B8EC4B0" w14:textId="77777777" w:rsidR="00545E40" w:rsidRPr="005134BF" w:rsidRDefault="00545E40" w:rsidP="00545E40">
      <w:pPr>
        <w:spacing w:after="0" w:line="240" w:lineRule="auto"/>
        <w:jc w:val="both"/>
        <w:rPr>
          <w:rFonts w:ascii="Cambria" w:hAnsi="Cambria" w:cs="Tahoma"/>
        </w:rPr>
      </w:pPr>
    </w:p>
    <w:p w14:paraId="1F1C5115" w14:textId="77777777" w:rsidR="004E3A2A" w:rsidRPr="005134BF" w:rsidRDefault="004E3A2A" w:rsidP="00545E40">
      <w:pPr>
        <w:spacing w:after="0" w:line="240" w:lineRule="auto"/>
        <w:jc w:val="both"/>
        <w:rPr>
          <w:rFonts w:ascii="Cambria" w:hAnsi="Cambria" w:cs="Tahoma"/>
        </w:rPr>
      </w:pPr>
    </w:p>
    <w:p w14:paraId="1C5F4E80" w14:textId="77777777" w:rsidR="004E3A2A" w:rsidRPr="005134BF" w:rsidRDefault="00FB1EFC" w:rsidP="004B6593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u w:val="single"/>
        </w:rPr>
        <w:t>Dodatne informacije</w:t>
      </w:r>
      <w:r w:rsidRPr="005134BF">
        <w:rPr>
          <w:rFonts w:ascii="Cambria" w:hAnsi="Cambria" w:cs="Tahoma"/>
          <w:b/>
        </w:rPr>
        <w:t>:</w:t>
      </w:r>
    </w:p>
    <w:p w14:paraId="0F533D00" w14:textId="77777777" w:rsidR="008969C3" w:rsidRPr="005134BF" w:rsidRDefault="008969C3" w:rsidP="004B6593">
      <w:pPr>
        <w:spacing w:after="0" w:line="240" w:lineRule="auto"/>
        <w:jc w:val="both"/>
        <w:rPr>
          <w:rFonts w:ascii="Cambria" w:hAnsi="Cambria" w:cs="Tahoma"/>
          <w:b/>
        </w:rPr>
      </w:pPr>
    </w:p>
    <w:p w14:paraId="0757DAD5" w14:textId="77777777" w:rsidR="00FB1EFC" w:rsidRPr="005134BF" w:rsidRDefault="00243864" w:rsidP="004E3A2A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Pisanim putem</w:t>
      </w:r>
      <w:r w:rsidR="00FB1EFC" w:rsidRPr="005134BF">
        <w:rPr>
          <w:rFonts w:ascii="Cambria" w:hAnsi="Cambria" w:cs="Tahoma"/>
        </w:rPr>
        <w:t xml:space="preserve"> na e-mail:</w:t>
      </w:r>
      <w:r w:rsidR="009B2C21">
        <w:t xml:space="preserve"> </w:t>
      </w:r>
      <w:hyperlink r:id="rId11" w:history="1">
        <w:r w:rsidR="009B2C21" w:rsidRPr="005134BF">
          <w:rPr>
            <w:rStyle w:val="Hiperveza"/>
            <w:rFonts w:ascii="Cambria" w:hAnsi="Cambria"/>
          </w:rPr>
          <w:t>office@myporec.com</w:t>
        </w:r>
      </w:hyperlink>
      <w:r w:rsidR="009B2C21">
        <w:t xml:space="preserve"> </w:t>
      </w:r>
      <w:r w:rsidRPr="005134BF">
        <w:rPr>
          <w:rFonts w:ascii="Cambria" w:hAnsi="Cambria" w:cs="Tahoma"/>
        </w:rPr>
        <w:t>ili na broj telefona +385 (0)52 451 719</w:t>
      </w:r>
      <w:r w:rsidR="00FB1EFC" w:rsidRPr="005134BF">
        <w:rPr>
          <w:rFonts w:ascii="Cambria" w:hAnsi="Cambria" w:cs="Tahoma"/>
        </w:rPr>
        <w:t xml:space="preserve">. </w:t>
      </w:r>
    </w:p>
    <w:p w14:paraId="5072C8D6" w14:textId="77777777" w:rsidR="00C805E8" w:rsidRPr="005134BF" w:rsidRDefault="00C805E8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E8FA111" w14:textId="77777777" w:rsidR="00C805E8" w:rsidRPr="005134BF" w:rsidRDefault="00C805E8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4722F586" w14:textId="77777777" w:rsidR="00CB3109" w:rsidRPr="005134BF" w:rsidRDefault="00CB3109" w:rsidP="004B6593">
      <w:pPr>
        <w:spacing w:after="0" w:line="240" w:lineRule="auto"/>
        <w:jc w:val="both"/>
        <w:rPr>
          <w:rFonts w:ascii="Cambria" w:hAnsi="Cambria" w:cs="Tahoma"/>
        </w:rPr>
      </w:pPr>
    </w:p>
    <w:p w14:paraId="2331E22F" w14:textId="77777777" w:rsidR="00CB3109" w:rsidRPr="005134BF" w:rsidRDefault="00CB3109" w:rsidP="004B6593">
      <w:pPr>
        <w:spacing w:after="0" w:line="240" w:lineRule="auto"/>
        <w:jc w:val="both"/>
        <w:rPr>
          <w:rFonts w:ascii="Cambria" w:hAnsi="Cambria" w:cs="Tahoma"/>
        </w:rPr>
      </w:pPr>
    </w:p>
    <w:p w14:paraId="4BBEEA02" w14:textId="1CC65562" w:rsidR="00C956C2" w:rsidRPr="005134BF" w:rsidRDefault="001343B1" w:rsidP="004B6593">
      <w:pPr>
        <w:spacing w:after="0" w:line="240" w:lineRule="auto"/>
        <w:rPr>
          <w:rFonts w:ascii="Cambria" w:hAnsi="Cambria" w:cs="Tahoma"/>
        </w:rPr>
      </w:pPr>
      <w:r w:rsidRPr="00C977E4">
        <w:rPr>
          <w:rFonts w:ascii="Cambria" w:hAnsi="Cambria" w:cs="Tahoma"/>
        </w:rPr>
        <w:t>Poreč,</w:t>
      </w:r>
      <w:r w:rsidR="00122146">
        <w:rPr>
          <w:rFonts w:ascii="Cambria" w:hAnsi="Cambria" w:cs="Tahoma"/>
        </w:rPr>
        <w:t xml:space="preserve"> 08.02.2021</w:t>
      </w:r>
      <w:r w:rsidRPr="00C977E4">
        <w:rPr>
          <w:rFonts w:ascii="Cambria" w:hAnsi="Cambria" w:cs="Tahoma"/>
        </w:rPr>
        <w:t>. godine</w:t>
      </w:r>
      <w:r w:rsidRPr="00C977E4">
        <w:rPr>
          <w:rFonts w:ascii="Cambria" w:hAnsi="Cambria" w:cs="Tahoma"/>
        </w:rPr>
        <w:br/>
        <w:t xml:space="preserve">Urbroj: </w:t>
      </w:r>
      <w:r w:rsidR="00122146" w:rsidRPr="004877B2">
        <w:rPr>
          <w:rFonts w:ascii="Cambria" w:hAnsi="Cambria" w:cs="Tahoma"/>
        </w:rPr>
        <w:t>21</w:t>
      </w:r>
      <w:r w:rsidRPr="004877B2">
        <w:rPr>
          <w:rFonts w:ascii="Cambria" w:hAnsi="Cambria" w:cs="Tahoma"/>
        </w:rPr>
        <w:t>-</w:t>
      </w:r>
      <w:r w:rsidR="00D57AE7">
        <w:rPr>
          <w:rFonts w:ascii="Cambria" w:hAnsi="Cambria" w:cs="Tahoma"/>
        </w:rPr>
        <w:t>10</w:t>
      </w:r>
      <w:r w:rsidR="00FB1EFC" w:rsidRPr="004877B2">
        <w:rPr>
          <w:rFonts w:ascii="Cambria" w:hAnsi="Cambria" w:cs="Tahoma"/>
        </w:rPr>
        <w:t>/1</w:t>
      </w:r>
    </w:p>
    <w:p w14:paraId="76242CC2" w14:textId="77777777" w:rsidR="004F0B30" w:rsidRPr="005134BF" w:rsidRDefault="004F0B30" w:rsidP="004B6593">
      <w:pPr>
        <w:spacing w:after="0" w:line="240" w:lineRule="auto"/>
        <w:rPr>
          <w:rFonts w:ascii="Cambria" w:hAnsi="Cambria" w:cs="Tahoma"/>
        </w:rPr>
      </w:pPr>
    </w:p>
    <w:p w14:paraId="64D60D1A" w14:textId="77777777" w:rsidR="00C956C2" w:rsidRPr="005134BF" w:rsidRDefault="00C956C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2C19DC1" w14:textId="77777777" w:rsidR="00C956C2" w:rsidRPr="005134BF" w:rsidRDefault="00C956C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8CD9987" w14:textId="77777777" w:rsidR="00C75680" w:rsidRPr="005134BF" w:rsidRDefault="00C75680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6287B486" w14:textId="77777777" w:rsidR="00254483" w:rsidRPr="005134BF" w:rsidRDefault="00C75680" w:rsidP="00254483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  <w:t xml:space="preserve">        </w:t>
      </w:r>
      <w:bookmarkStart w:id="13" w:name="_Toc527122844"/>
      <w:r w:rsidR="00254483" w:rsidRPr="005134BF">
        <w:rPr>
          <w:rFonts w:ascii="Cambria" w:hAnsi="Cambria" w:cs="Tahoma"/>
        </w:rPr>
        <w:t>P R E D S J E D N I K</w:t>
      </w:r>
    </w:p>
    <w:p w14:paraId="0B25596A" w14:textId="77777777" w:rsidR="004E3A2A" w:rsidRPr="005134BF" w:rsidRDefault="00254483" w:rsidP="00254483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  <w:t xml:space="preserve">           </w:t>
      </w:r>
      <w:r w:rsidRPr="005134BF">
        <w:rPr>
          <w:rFonts w:ascii="Cambria" w:hAnsi="Cambria" w:cs="Tahoma"/>
        </w:rPr>
        <w:tab/>
        <w:t xml:space="preserve">             Loris Peršurić</w:t>
      </w:r>
    </w:p>
    <w:p w14:paraId="32E3FE17" w14:textId="77777777" w:rsidR="00254483" w:rsidRPr="005134BF" w:rsidRDefault="00254483" w:rsidP="00254483">
      <w:pPr>
        <w:spacing w:after="0" w:line="240" w:lineRule="auto"/>
        <w:jc w:val="both"/>
        <w:rPr>
          <w:rFonts w:ascii="Cambria" w:hAnsi="Cambria" w:cs="Tahoma"/>
        </w:rPr>
      </w:pPr>
    </w:p>
    <w:p w14:paraId="6F97963D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56B92DB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AED963B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77A91186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C123572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1992251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7AC65756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6117D3F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7FEAF3C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0954000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8C52A7A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EFB4212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8226569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3A9941D0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47EAC25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A9ECA47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8C2E088" w14:textId="3BD20D03" w:rsidR="004B6593" w:rsidRDefault="004B6593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449EFC1" w14:textId="237F736A" w:rsidR="00805C82" w:rsidRDefault="00805C8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8AC3542" w14:textId="77777777" w:rsidR="00805C82" w:rsidRPr="005134BF" w:rsidRDefault="00805C8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72C99F8" w14:textId="7370D12D" w:rsidR="00113EB2" w:rsidRPr="005134BF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>Prilog I.</w:t>
      </w:r>
      <w:r w:rsidR="00D64696" w:rsidRPr="005134BF">
        <w:rPr>
          <w:rFonts w:ascii="Cambria" w:hAnsi="Cambria" w:cs="Tahoma"/>
          <w:b/>
          <w:bCs/>
          <w:color w:val="0000FF"/>
        </w:rPr>
        <w:t xml:space="preserve"> 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FE42A0" w:rsidRPr="005134BF">
        <w:rPr>
          <w:rFonts w:ascii="Cambria" w:hAnsi="Cambria" w:cs="Tahoma"/>
          <w:b/>
          <w:bCs/>
          <w:color w:val="0000FF"/>
        </w:rPr>
        <w:t>J</w:t>
      </w:r>
      <w:r w:rsidR="00E93B51" w:rsidRPr="005134BF">
        <w:rPr>
          <w:rFonts w:ascii="Cambria" w:hAnsi="Cambria" w:cs="Tahoma"/>
          <w:b/>
          <w:bCs/>
          <w:color w:val="0000FF"/>
        </w:rPr>
        <w:t>PD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751AE1">
        <w:rPr>
          <w:rFonts w:ascii="Cambria" w:hAnsi="Cambria" w:cs="Tahoma"/>
          <w:b/>
          <w:bCs/>
          <w:color w:val="0000FF"/>
        </w:rPr>
        <w:t>2</w:t>
      </w:r>
      <w:r w:rsidR="00CC79AA">
        <w:rPr>
          <w:rFonts w:ascii="Cambria" w:hAnsi="Cambria" w:cs="Tahoma"/>
          <w:b/>
          <w:bCs/>
          <w:color w:val="0000FF"/>
        </w:rPr>
        <w:t>1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13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59"/>
      </w:tblGrid>
      <w:tr w:rsidR="00F21B39" w:rsidRPr="005134BF" w14:paraId="14312863" w14:textId="77777777" w:rsidTr="00F21B39">
        <w:trPr>
          <w:trHeight w:val="618"/>
        </w:trPr>
        <w:tc>
          <w:tcPr>
            <w:tcW w:w="2268" w:type="dxa"/>
            <w:vAlign w:val="center"/>
          </w:tcPr>
          <w:p w14:paraId="651BB3C1" w14:textId="77777777" w:rsidR="00F21B39" w:rsidRPr="00F21B39" w:rsidRDefault="00F21B39" w:rsidP="00F21B39">
            <w:pPr>
              <w:spacing w:after="0" w:line="240" w:lineRule="auto"/>
              <w:ind w:left="176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559" w:type="dxa"/>
            <w:vAlign w:val="center"/>
          </w:tcPr>
          <w:p w14:paraId="72CBEC32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3CE718EF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08B460CB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0AF208AB" w14:textId="77777777" w:rsidR="00C805E8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 w:rsidRPr="00EC2815">
        <w:rPr>
          <w:rFonts w:ascii="Cambria" w:eastAsia="SimSun" w:hAnsi="Cambria" w:cs="Tahoma"/>
          <w:b/>
          <w:bCs/>
          <w:sz w:val="32"/>
          <w:szCs w:val="32"/>
          <w:lang w:eastAsia="zh-CN"/>
        </w:rPr>
        <w:t>Z A H T J E V</w:t>
      </w:r>
    </w:p>
    <w:p w14:paraId="02432F17" w14:textId="77777777" w:rsidR="00F21B39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za dodjelu potpore iz programa </w:t>
      </w:r>
    </w:p>
    <w:p w14:paraId="667223D9" w14:textId="387D9EC5" w:rsidR="00F21B39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51AE1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="00CC79AA">
        <w:rPr>
          <w:rFonts w:ascii="Cambria" w:eastAsia="SimSun" w:hAnsi="Cambria" w:cs="Tahoma"/>
          <w:b/>
          <w:bCs/>
          <w:sz w:val="24"/>
          <w:szCs w:val="24"/>
          <w:lang w:eastAsia="zh-CN"/>
        </w:rPr>
        <w:t>1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43D63944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F21B39" w:rsidRPr="005134BF" w14:paraId="426A564B" w14:textId="77777777" w:rsidTr="00F21B39">
        <w:trPr>
          <w:trHeight w:val="57"/>
          <w:jc w:val="center"/>
        </w:trPr>
        <w:tc>
          <w:tcPr>
            <w:tcW w:w="3570" w:type="dxa"/>
            <w:vAlign w:val="center"/>
          </w:tcPr>
          <w:p w14:paraId="0C5FB2BC" w14:textId="77777777" w:rsidR="00F21B39" w:rsidRPr="00AB7A35" w:rsidRDefault="00F21B3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Vrsta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  <w:p w14:paraId="4E587F48" w14:textId="77777777" w:rsidR="00F21B39" w:rsidRPr="00AB7A35" w:rsidRDefault="00F21B3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3417D4B5" w14:textId="77777777" w:rsidR="00F21B39" w:rsidRPr="00AB7A35" w:rsidRDefault="00F21B39" w:rsidP="00F21B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  <w:p w14:paraId="1147FEA5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ZABAVNA </w:t>
            </w:r>
          </w:p>
          <w:p w14:paraId="1200C015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SPORTSKA</w:t>
            </w:r>
          </w:p>
          <w:p w14:paraId="41D5ABB0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KULTURNA</w:t>
            </w:r>
          </w:p>
          <w:p w14:paraId="3D285268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ENO-GASTRONOMSKA </w:t>
            </w:r>
          </w:p>
          <w:p w14:paraId="4EEE46F5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POVIJESNA </w:t>
            </w:r>
          </w:p>
          <w:p w14:paraId="2625036A" w14:textId="77777777" w:rsidR="001F3E34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TRADICIJSKA </w:t>
            </w:r>
          </w:p>
          <w:p w14:paraId="7500CE40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UMJETNIČKA</w:t>
            </w:r>
          </w:p>
          <w:p w14:paraId="3AF557CC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KONGRESI</w:t>
            </w:r>
          </w:p>
          <w:p w14:paraId="71361256" w14:textId="77777777" w:rsidR="000C1DCB" w:rsidRPr="000C1DCB" w:rsidRDefault="0008012E" w:rsidP="000C1DCB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047D4834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362873F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554794E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561EEE7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F53227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191EC3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29B3E5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BAF1CD3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7F1CEE8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1F72C6B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8B2B7C9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B419EB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0D55A7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13D6A04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C18DCA3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BD75F6C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3FC6DCE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i Internet adresa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60D6B3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6F78C4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074736C" w14:textId="77777777" w:rsidR="00F21B39" w:rsidRPr="00AB7A35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E7CD12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6C9D9A60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078BD44" w14:textId="77777777" w:rsidR="001F3E34" w:rsidRPr="00AB7A35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30186D0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F837FB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5383349" w14:textId="77777777" w:rsidR="002B6AF6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08146358" w14:textId="77777777" w:rsidR="00F21B39" w:rsidRPr="004B6593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133E92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902235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2C84CF4" w14:textId="77777777" w:rsidR="008D576F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193CF792" w14:textId="77777777" w:rsidR="00F21B39" w:rsidRPr="004B6593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4B6593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4B6593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2F268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6B9467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C7D1BA8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69AABB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06FFE17" w14:textId="77777777" w:rsidTr="004B6593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23B85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Broj žiro računa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23EC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5F35EDF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637373FF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F21B39" w:rsidRPr="005134BF" w14:paraId="5E53A105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2F699A9" w14:textId="77777777" w:rsidR="00F21B39" w:rsidRPr="00AB7A35" w:rsidRDefault="00F21B39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971B113" w14:textId="77777777" w:rsidR="009266B0" w:rsidRPr="00AB7A35" w:rsidRDefault="00A6052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Mjesto održavanja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>(otvoreni javni prostor, dvorana, stadion, ugost. ili sl. objekt)</w:t>
            </w:r>
          </w:p>
        </w:tc>
        <w:tc>
          <w:tcPr>
            <w:tcW w:w="3402" w:type="dxa"/>
            <w:shd w:val="clear" w:color="auto" w:fill="auto"/>
          </w:tcPr>
          <w:p w14:paraId="59A30715" w14:textId="77777777" w:rsidR="00F21B39" w:rsidRPr="002B6AF6" w:rsidRDefault="00F21B39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555BDCBC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9552857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62F95E2E" w14:textId="77777777" w:rsidR="009266B0" w:rsidRPr="00AB7A35" w:rsidRDefault="00A6052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Navedite prvu godinu od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kada se događanje kontinuirano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održava</w:t>
            </w:r>
          </w:p>
        </w:tc>
        <w:tc>
          <w:tcPr>
            <w:tcW w:w="3402" w:type="dxa"/>
            <w:shd w:val="clear" w:color="auto" w:fill="auto"/>
          </w:tcPr>
          <w:p w14:paraId="139EFCFB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0E5C4B0B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02FF0F0" w14:textId="77777777" w:rsidR="00811B54" w:rsidRPr="00AB7A35" w:rsidRDefault="00811B54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0A3AFC76" w14:textId="3F6606FF" w:rsidR="009266B0" w:rsidRPr="00AB7A35" w:rsidRDefault="00811B54" w:rsidP="00406D03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Datum održavanja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CC79AA">
              <w:rPr>
                <w:rFonts w:ascii="Cambria" w:eastAsia="SimSun" w:hAnsi="Cambria" w:cs="Tahoma"/>
                <w:b/>
                <w:lang w:eastAsia="zh-CN"/>
              </w:rPr>
              <w:t>1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="008D576F" w:rsidRPr="009266B0">
              <w:rPr>
                <w:rFonts w:ascii="Cambria" w:eastAsia="SimSun" w:hAnsi="Cambria" w:cs="Tahoma"/>
                <w:lang w:eastAsia="zh-CN"/>
              </w:rPr>
              <w:t xml:space="preserve">(datum </w:t>
            </w:r>
            <w:r w:rsidRPr="009266B0">
              <w:rPr>
                <w:rFonts w:ascii="Cambria" w:eastAsia="SimSun" w:hAnsi="Cambria" w:cs="Tahoma"/>
                <w:lang w:eastAsia="zh-CN"/>
              </w:rPr>
              <w:t>početka i završetka)</w:t>
            </w:r>
          </w:p>
        </w:tc>
        <w:tc>
          <w:tcPr>
            <w:tcW w:w="3402" w:type="dxa"/>
            <w:shd w:val="clear" w:color="auto" w:fill="auto"/>
          </w:tcPr>
          <w:p w14:paraId="13F3E31B" w14:textId="77777777" w:rsidR="00811B54" w:rsidRPr="00AB7A35" w:rsidRDefault="00811B54" w:rsidP="006A3B8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651D0895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5B79C5F" w14:textId="77777777" w:rsidR="00811B54" w:rsidRPr="00AB7A35" w:rsidRDefault="00811B54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6FF6A4E7" w14:textId="21A0A202" w:rsidR="00811B54" w:rsidRPr="00AB7A35" w:rsidRDefault="008D576F" w:rsidP="00406D03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Broj dana trajanja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811B54" w:rsidRPr="00AB7A35">
              <w:rPr>
                <w:rFonts w:ascii="Cambria" w:eastAsia="SimSun" w:hAnsi="Cambria" w:cs="Tahoma"/>
                <w:b/>
                <w:lang w:eastAsia="zh-CN"/>
              </w:rPr>
              <w:t>u 20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CC79AA">
              <w:rPr>
                <w:rFonts w:ascii="Cambria" w:eastAsia="SimSun" w:hAnsi="Cambria" w:cs="Tahoma"/>
                <w:b/>
                <w:lang w:eastAsia="zh-CN"/>
              </w:rPr>
              <w:t>1</w:t>
            </w:r>
            <w:r w:rsidR="00811B54" w:rsidRPr="00AB7A35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64211B31" w14:textId="77777777" w:rsidR="00811B54" w:rsidRPr="000C1DCB" w:rsidRDefault="00811B54" w:rsidP="000C1DCB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5D5CFDDA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25DF178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A96FA0C" w14:textId="77777777" w:rsidR="009266B0" w:rsidRPr="00AB7A35" w:rsidRDefault="00811B54" w:rsidP="00B61B3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Cilj/svrha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B61B3B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</w:p>
        </w:tc>
        <w:tc>
          <w:tcPr>
            <w:tcW w:w="3402" w:type="dxa"/>
            <w:shd w:val="clear" w:color="auto" w:fill="auto"/>
          </w:tcPr>
          <w:p w14:paraId="0D03944D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368F60E0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538370A8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485BC69" w14:textId="77777777" w:rsidR="009266B0" w:rsidRPr="00AB7A35" w:rsidRDefault="00811B54" w:rsidP="00B61B3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Sadržaj/opis 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i program </w:t>
            </w:r>
            <w:r w:rsidR="00B61B3B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A6052E" w:rsidRPr="009266B0">
              <w:rPr>
                <w:rFonts w:ascii="Cambria" w:eastAsia="SimSun" w:hAnsi="Cambria" w:cs="Tahoma"/>
                <w:lang w:eastAsia="zh-CN"/>
              </w:rPr>
              <w:t>maksimalno 500 znakova s razmacima)</w:t>
            </w:r>
          </w:p>
        </w:tc>
        <w:tc>
          <w:tcPr>
            <w:tcW w:w="3402" w:type="dxa"/>
            <w:shd w:val="clear" w:color="auto" w:fill="auto"/>
          </w:tcPr>
          <w:p w14:paraId="499A111D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B519F73" w14:textId="77777777" w:rsidTr="009266B0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58434F6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2BF09510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47935C88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42DD878A" w14:textId="77777777" w:rsidTr="009266B0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55EFB03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27D05BDD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7F60E27B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3B219095" w14:textId="77777777" w:rsidTr="000B563A">
        <w:trPr>
          <w:trHeight w:val="385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7A5808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3410BF2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61740646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33D50C91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11B48637" w14:textId="066A2354" w:rsidR="002A28EF" w:rsidRPr="00AB7A35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9266B0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 xml:space="preserve"> u 201</w:t>
            </w:r>
            <w:r w:rsidR="00751AE1">
              <w:rPr>
                <w:rFonts w:ascii="Cambria" w:eastAsia="SimSun" w:hAnsi="Cambria" w:cs="Tahoma"/>
                <w:bCs/>
                <w:lang w:eastAsia="zh-CN"/>
              </w:rPr>
              <w:t>9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.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58D968A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00777350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F4FE7C0" w14:textId="77777777" w:rsidR="002A28EF" w:rsidRPr="00AB7A35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77A78C3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25FA06A8" w14:textId="77777777" w:rsidTr="004B6593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18F6675" w14:textId="36C97D6B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55A584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2CA3B0BB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3DE1840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A551215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15273F16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1EBFCE93" w14:textId="47FEA7A8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873311" w:rsidRPr="00AB7A35">
              <w:rPr>
                <w:rFonts w:ascii="Cambria" w:eastAsia="SimSun" w:hAnsi="Cambria" w:cs="Tahoma"/>
                <w:b/>
                <w:bCs/>
                <w:lang w:eastAsia="zh-CN"/>
              </w:rPr>
              <w:t>im smještajnim objektima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F64B2AC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29B488CF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DABF73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9382371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2CBC81C9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DF1301D" w14:textId="408B6DC0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ostvarenih noćenja posjetitelja* manifestacije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8CF83E0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4C03232F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2F6990D3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7FE5C4D1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6FB09B70" w14:textId="77777777" w:rsidTr="009266B0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56CBB93C" w14:textId="159198C2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posjetitelja* manifestacije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08E1BFF" w14:textId="77777777" w:rsidR="002B6AF6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  <w:p w14:paraId="46D4E060" w14:textId="77777777" w:rsidR="000C1DCB" w:rsidRPr="004E3A2A" w:rsidRDefault="000C1DC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E553C8" w:rsidRPr="005134BF" w14:paraId="7689FDB7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5480C59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80EAB7E" w14:textId="77777777" w:rsidR="002B6AF6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05D5CF9A" w14:textId="77777777" w:rsidR="000C6E6E" w:rsidRPr="004E3A2A" w:rsidRDefault="000C6E6E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7AAB085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6D74D38" w14:textId="0004D840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 u destinaciji za vrijeme trajanja manifestacije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CBA1B03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08943B5B" w14:textId="77777777" w:rsidTr="000B563A">
        <w:trPr>
          <w:trHeight w:val="284"/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0E6D0CE4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i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i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i/>
                <w:lang w:eastAsia="zh-CN"/>
              </w:rPr>
              <w:t>Ukoliko se manifestacija održava prvi puta, ispunjavaju se samo sljedeće točke o planiranom broju</w:t>
            </w:r>
            <w:r w:rsidRPr="00AB7A35">
              <w:rPr>
                <w:rFonts w:ascii="Cambria" w:eastAsia="SimSun" w:hAnsi="Cambria" w:cs="Tahoma"/>
                <w:b/>
                <w:i/>
                <w:lang w:eastAsia="zh-CN"/>
              </w:rPr>
              <w:t xml:space="preserve"> </w:t>
            </w:r>
          </w:p>
        </w:tc>
      </w:tr>
      <w:tr w:rsidR="00811B54" w:rsidRPr="005134BF" w14:paraId="3315B1F7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9B5D233" w14:textId="3AE85EA8" w:rsidR="00811B54" w:rsidRPr="00AB7A35" w:rsidRDefault="00873311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Očekivani 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br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CC79AA">
              <w:rPr>
                <w:rFonts w:ascii="Cambria" w:eastAsia="SimSun" w:hAnsi="Cambria" w:cs="Tahoma"/>
                <w:b/>
                <w:bCs/>
                <w:lang w:eastAsia="zh-CN"/>
              </w:rPr>
              <w:t>1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F4DB497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1F549C07" w14:textId="77777777" w:rsidTr="00FE65D2">
        <w:trPr>
          <w:trHeight w:val="51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259118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E02DFE9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70FC4B6A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BF27CBB" w14:textId="0B6FA78F" w:rsidR="00811B54" w:rsidRPr="00AB7A35" w:rsidRDefault="00873311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Očekivani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broj noćenja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nim smještajnim objektima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CC79AA">
              <w:rPr>
                <w:rFonts w:ascii="Cambria" w:eastAsia="SimSun" w:hAnsi="Cambria" w:cs="Tahoma"/>
                <w:b/>
                <w:bCs/>
                <w:lang w:eastAsia="zh-CN"/>
              </w:rPr>
              <w:t>1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0A7D0A5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359AC9A4" w14:textId="77777777" w:rsidTr="00FE65D2">
        <w:trPr>
          <w:trHeight w:val="510"/>
          <w:jc w:val="center"/>
        </w:trPr>
        <w:tc>
          <w:tcPr>
            <w:tcW w:w="3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61CE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01D24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FE65D2" w:rsidRPr="005134BF" w14:paraId="5A3CA1EA" w14:textId="77777777" w:rsidTr="00FE65D2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7112" w14:textId="0B582C83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ostvarenih noćenja posjetitelja manifestacije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CC79AA">
              <w:rPr>
                <w:rFonts w:ascii="Cambria" w:eastAsia="SimSun" w:hAnsi="Cambria" w:cs="Tahoma"/>
                <w:b/>
                <w:bCs/>
                <w:lang w:eastAsia="zh-CN"/>
              </w:rPr>
              <w:t>1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86DF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  <w:p w14:paraId="64EEEFD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3D746C0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3661A06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5A53C1BF" w14:textId="77777777" w:rsidR="004B6593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FE65D2" w:rsidRPr="005134BF" w14:paraId="0A7F879E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631C6C91" w14:textId="77777777" w:rsidR="00FE65D2" w:rsidRPr="004E3A2A" w:rsidRDefault="004E3A2A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E65D2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DD95B" w14:textId="77777777" w:rsidR="00FE65D2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  <w:p w14:paraId="7B085A5C" w14:textId="77777777" w:rsidR="009266B0" w:rsidRPr="004E3A2A" w:rsidRDefault="009266B0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FE65D2" w:rsidRPr="005134BF" w14:paraId="68F887A3" w14:textId="77777777" w:rsidTr="00FE65D2">
        <w:trPr>
          <w:trHeight w:val="510"/>
          <w:jc w:val="center"/>
        </w:trPr>
        <w:tc>
          <w:tcPr>
            <w:tcW w:w="3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662E" w14:textId="77777777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6CBDF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06183010" w14:textId="77777777" w:rsidR="004B6593" w:rsidRPr="004E3A2A" w:rsidRDefault="004B6593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FE65D2" w:rsidRPr="005134BF" w14:paraId="65B8D595" w14:textId="77777777" w:rsidTr="00FE65D2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7067" w14:textId="179B856B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 u destinaciji za vrije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CC79AA">
              <w:rPr>
                <w:rFonts w:ascii="Cambria" w:eastAsia="SimSun" w:hAnsi="Cambria" w:cs="Tahoma"/>
                <w:b/>
                <w:bCs/>
                <w:lang w:eastAsia="zh-CN"/>
              </w:rPr>
              <w:t>1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CE062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71C7A691" w14:textId="77777777" w:rsidTr="00FE65D2">
        <w:trPr>
          <w:trHeight w:val="454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6A7FE" w14:textId="77777777" w:rsidR="00FF6754" w:rsidRPr="00457257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Cs/>
                <w:i/>
                <w:lang w:eastAsia="zh-CN"/>
              </w:rPr>
              <w:t xml:space="preserve">Posjetitelji čiji je dolazak u destinaciju motiviran </w:t>
            </w:r>
            <w:r w:rsidR="001E0698">
              <w:rPr>
                <w:rFonts w:ascii="Cambria" w:eastAsia="SimSun" w:hAnsi="Cambria" w:cs="Tahoma"/>
                <w:bCs/>
                <w:i/>
                <w:lang w:eastAsia="zh-CN"/>
              </w:rPr>
              <w:t xml:space="preserve">manifestacijom </w:t>
            </w:r>
          </w:p>
        </w:tc>
      </w:tr>
      <w:tr w:rsidR="001177E6" w:rsidRPr="005134BF" w14:paraId="34586A3E" w14:textId="77777777" w:rsidTr="00FE65D2">
        <w:trPr>
          <w:trHeight w:val="323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E0D14" w14:textId="77777777" w:rsidR="00C805E8" w:rsidRPr="00AB7A35" w:rsidRDefault="00C805E8" w:rsidP="00C805E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354448" w:rsidRPr="005134BF" w14:paraId="320E253E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EF0AC48" w14:textId="01CD07CE" w:rsidR="00354448" w:rsidRPr="00AB7A35" w:rsidRDefault="001E0698" w:rsidP="001E0698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161342" w:rsidRPr="004F6639">
              <w:rPr>
                <w:rFonts w:ascii="Cambria" w:eastAsia="SimSun" w:hAnsi="Cambria" w:cs="Tahoma"/>
                <w:b/>
                <w:lang w:eastAsia="zh-CN"/>
              </w:rPr>
              <w:t xml:space="preserve"> U 201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9</w:t>
            </w:r>
            <w:r w:rsidR="00161342" w:rsidRPr="004F6639">
              <w:rPr>
                <w:rFonts w:ascii="Cambria" w:eastAsia="SimSun" w:hAnsi="Cambria" w:cs="Tahoma"/>
                <w:b/>
                <w:lang w:eastAsia="zh-CN"/>
              </w:rPr>
              <w:t>. GODINI</w:t>
            </w:r>
            <w:r w:rsidR="009B3190">
              <w:rPr>
                <w:rFonts w:ascii="Cambria" w:eastAsia="SimSun" w:hAnsi="Cambria" w:cs="Tahoma"/>
                <w:b/>
                <w:lang w:eastAsia="zh-CN"/>
              </w:rPr>
              <w:t xml:space="preserve"> – IZNOS U KN</w:t>
            </w:r>
          </w:p>
        </w:tc>
      </w:tr>
      <w:tr w:rsidR="00354448" w:rsidRPr="005134BF" w14:paraId="137E01C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3B78241" w14:textId="577477D0" w:rsidR="00354448" w:rsidRPr="00AB7A35" w:rsidRDefault="00FF6754" w:rsidP="00FF675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vrijednosti u 20</w:t>
            </w:r>
            <w:r w:rsidR="00CC79AA">
              <w:rPr>
                <w:rFonts w:ascii="Cambria" w:eastAsia="SimSun" w:hAnsi="Cambria" w:cs="Tahoma"/>
                <w:b/>
                <w:bCs/>
                <w:lang w:eastAsia="zh-CN"/>
              </w:rPr>
              <w:t>21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. g</w:t>
            </w: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>odini</w:t>
            </w:r>
            <w:r w:rsidRPr="00FF6754" w:rsidDel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20CE370" w14:textId="77777777" w:rsidR="00354448" w:rsidRPr="00AB7A35" w:rsidRDefault="00354448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045AE2F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416EAB6" w14:textId="37E28E05" w:rsidR="00354448" w:rsidRPr="00AB7A35" w:rsidRDefault="00FF67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Ukupan iznos oglašavanja u 20</w:t>
            </w:r>
            <w:r w:rsidR="00CC79AA">
              <w:rPr>
                <w:rFonts w:ascii="Cambria" w:eastAsia="SimSun" w:hAnsi="Cambria" w:cs="Tahoma"/>
                <w:b/>
                <w:bCs/>
                <w:lang w:eastAsia="zh-CN"/>
              </w:rPr>
              <w:t>21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E372387" w14:textId="77777777" w:rsidR="00354448" w:rsidRPr="00AB7A35" w:rsidRDefault="00354448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B3190" w:rsidRPr="005134BF" w14:paraId="7652457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DC1C6F1" w14:textId="77777777" w:rsidR="009B3190" w:rsidRDefault="009B3190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DF9E1A4" w14:textId="77777777" w:rsidR="009B3190" w:rsidRPr="00AB7A35" w:rsidRDefault="009B3190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1177E6" w:rsidRPr="005134BF" w14:paraId="77BCA0C2" w14:textId="77777777" w:rsidTr="00FE65D2">
        <w:trPr>
          <w:trHeight w:val="323"/>
          <w:jc w:val="center"/>
        </w:trPr>
        <w:tc>
          <w:tcPr>
            <w:tcW w:w="35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FCDDB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C92C7E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47E99" w:rsidRPr="005134BF" w14:paraId="59CE7791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vAlign w:val="center"/>
          </w:tcPr>
          <w:p w14:paraId="1A701B27" w14:textId="77777777" w:rsidR="00947E99" w:rsidRPr="00AB7A35" w:rsidRDefault="00161342" w:rsidP="001E0698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 w:rsidR="001E0698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- IZNOS U KN</w:t>
            </w:r>
          </w:p>
        </w:tc>
      </w:tr>
      <w:tr w:rsidR="00947E99" w:rsidRPr="005134BF" w14:paraId="3915D717" w14:textId="77777777" w:rsidTr="000B563A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CBB1" w14:textId="77777777" w:rsidR="00947E99" w:rsidRPr="00AB7A35" w:rsidRDefault="008D576F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</w:t>
            </w:r>
            <w:r w:rsidR="00947E99" w:rsidRPr="00AB7A35">
              <w:rPr>
                <w:rFonts w:ascii="Cambria" w:eastAsia="SimSun" w:hAnsi="Cambria" w:cs="Tahoma"/>
                <w:b/>
                <w:bCs/>
                <w:lang w:eastAsia="zh-CN"/>
              </w:rPr>
              <w:t>sredstav</w:t>
            </w:r>
            <w:r w:rsid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 za realizaciju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947E9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C3338" w14:textId="77777777" w:rsidR="00947E99" w:rsidRPr="00AB7A35" w:rsidRDefault="00947E99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47E99" w:rsidRPr="005134BF" w14:paraId="43A2ADFB" w14:textId="77777777" w:rsidTr="000B563A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96ED7" w14:textId="77777777" w:rsidR="00947E99" w:rsidRPr="00AB7A35" w:rsidRDefault="00947E99" w:rsidP="00C16CBA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Traženi iznos potpore od TZG Poreča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EDA5" w14:textId="77777777" w:rsidR="00947E99" w:rsidRPr="00AB7A35" w:rsidRDefault="00947E99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1177E6" w:rsidRPr="005134BF" w14:paraId="3CF3DEC0" w14:textId="77777777" w:rsidTr="00FE65D2">
        <w:trPr>
          <w:trHeight w:val="323"/>
          <w:jc w:val="center"/>
        </w:trP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94442" w14:textId="77777777" w:rsidR="000C1DCB" w:rsidRPr="00AB7A35" w:rsidRDefault="000C1DCB" w:rsidP="00C16CBA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C7C28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302CF8AA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2B54BE1" w14:textId="77777777" w:rsidR="00811B54" w:rsidRPr="00AB7A35" w:rsidRDefault="00161342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KN</w:t>
            </w:r>
          </w:p>
        </w:tc>
      </w:tr>
      <w:tr w:rsidR="00947E99" w:rsidRPr="005134BF" w14:paraId="1A10DA59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4C6A66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</w:p>
          <w:p w14:paraId="369AA053" w14:textId="77777777" w:rsidR="00947E99" w:rsidRPr="00AB7A35" w:rsidRDefault="001E0698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5055EC0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79EE692F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3953FB5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</w:p>
          <w:p w14:paraId="5FB9BF25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ostalih subjekata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3E6D7B6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3E988048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A462AE2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Uložena sredstva </w:t>
            </w:r>
          </w:p>
          <w:p w14:paraId="00E7EEDB" w14:textId="77777777" w:rsidR="00947E99" w:rsidRPr="00AB7A35" w:rsidRDefault="00C570EE" w:rsidP="00C570EE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TZIŽ-a ili HTZ-a </w:t>
            </w:r>
            <w:r w:rsidRPr="000B563A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C2F75D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2F6FF03D" w14:textId="77777777" w:rsidTr="004F0B30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12C2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Uložena sredstva dru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gih TZ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9D0E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746018F1" w14:textId="77777777" w:rsidR="00FF6754" w:rsidRPr="005134BF" w:rsidRDefault="00FF6754" w:rsidP="002C6DDF">
      <w:pPr>
        <w:pStyle w:val="Default"/>
        <w:jc w:val="right"/>
        <w:rPr>
          <w:rFonts w:ascii="Cambria" w:eastAsia="Arial Unicode MS" w:hAnsi="Cambria" w:cs="Tahoma"/>
          <w:b/>
          <w:color w:val="002060"/>
          <w:sz w:val="22"/>
          <w:szCs w:val="22"/>
        </w:rPr>
      </w:pPr>
    </w:p>
    <w:p w14:paraId="25A9CC04" w14:textId="77777777" w:rsidR="00161342" w:rsidRPr="005134BF" w:rsidRDefault="00161342">
      <w:pPr>
        <w:rPr>
          <w:rFonts w:ascii="Cambria" w:hAnsi="Cambria" w:cs="Tahoma"/>
          <w:color w:val="002060"/>
        </w:rPr>
      </w:pPr>
    </w:p>
    <w:p w14:paraId="7E046FAB" w14:textId="77777777" w:rsidR="000C1DCB" w:rsidRPr="005134BF" w:rsidRDefault="000C1DCB">
      <w:pPr>
        <w:rPr>
          <w:rFonts w:ascii="Cambria" w:hAnsi="Cambria" w:cs="Tahoma"/>
          <w:color w:val="002060"/>
        </w:rPr>
      </w:pPr>
    </w:p>
    <w:p w14:paraId="0B3CF87F" w14:textId="77777777" w:rsidR="004F0B30" w:rsidRPr="005134BF" w:rsidRDefault="004F0B30">
      <w:pPr>
        <w:rPr>
          <w:rFonts w:ascii="Cambria" w:hAnsi="Cambria" w:cs="Tahoma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0F1280" w:rsidRPr="005134BF" w14:paraId="01717237" w14:textId="77777777" w:rsidTr="00947E9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DFE7" w14:textId="77777777" w:rsidR="00806174" w:rsidRPr="005134BF" w:rsidRDefault="00806174" w:rsidP="00806174">
            <w:pPr>
              <w:rPr>
                <w:rFonts w:ascii="Cambria" w:hAnsi="Cambria" w:cs="Tahoma"/>
                <w:b/>
                <w:bCs/>
                <w:u w:val="single"/>
              </w:rPr>
            </w:pPr>
            <w:r w:rsidRPr="005134BF">
              <w:rPr>
                <w:rFonts w:ascii="Cambria" w:hAnsi="Cambria" w:cs="Tahoma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6A80" w14:textId="77777777" w:rsidR="00806174" w:rsidRPr="005134BF" w:rsidRDefault="00806174" w:rsidP="00806174">
            <w:pPr>
              <w:rPr>
                <w:rFonts w:ascii="Cambria" w:hAnsi="Cambria" w:cs="Tahoma"/>
                <w:b/>
                <w:bCs/>
              </w:rPr>
            </w:pPr>
          </w:p>
        </w:tc>
      </w:tr>
      <w:tr w:rsidR="000F1280" w:rsidRPr="005134BF" w14:paraId="00743565" w14:textId="77777777" w:rsidTr="00947E9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783766EB" w14:textId="77777777" w:rsidR="00806174" w:rsidRPr="005134BF" w:rsidRDefault="00806174" w:rsidP="009C414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b/>
                <w:bCs/>
              </w:rPr>
            </w:pPr>
            <w:r w:rsidRPr="005134BF">
              <w:rPr>
                <w:rFonts w:ascii="Cambria" w:hAnsi="Cambria" w:cs="Tahoma"/>
                <w:b/>
                <w:bCs/>
              </w:rPr>
              <w:t xml:space="preserve"> Uz Zahtjev je potrebno priložiti i cjelokupnu dokumentaciju navedenu u </w:t>
            </w:r>
            <w:r w:rsidR="009C4141" w:rsidRPr="005134BF">
              <w:rPr>
                <w:rFonts w:ascii="Cambria" w:hAnsi="Cambria" w:cs="Tahoma"/>
                <w:b/>
                <w:bCs/>
              </w:rPr>
              <w:t>Javnom pozivu</w:t>
            </w:r>
          </w:p>
        </w:tc>
      </w:tr>
      <w:tr w:rsidR="000F1280" w:rsidRPr="005134BF" w14:paraId="467DE7DD" w14:textId="77777777" w:rsidTr="00947E9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053111A0" w14:textId="77777777" w:rsidR="00806174" w:rsidRPr="005134BF" w:rsidRDefault="00806174" w:rsidP="009C414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5134BF">
              <w:rPr>
                <w:rFonts w:ascii="Cambria" w:hAnsi="Cambria" w:cs="Tahoma"/>
                <w:b/>
                <w:bCs/>
              </w:rPr>
              <w:t xml:space="preserve">Kandidature s nepotpunom dokumentacijom i nepotpuno ispunjenim obrascima </w:t>
            </w:r>
            <w:r w:rsidR="009C4141" w:rsidRPr="005134BF">
              <w:rPr>
                <w:rFonts w:ascii="Cambria" w:hAnsi="Cambria" w:cs="Tahoma"/>
                <w:b/>
                <w:bCs/>
              </w:rPr>
              <w:t>iz ovog J</w:t>
            </w:r>
            <w:r w:rsidRPr="005134BF">
              <w:rPr>
                <w:rFonts w:ascii="Cambria" w:hAnsi="Cambria" w:cs="Tahoma"/>
                <w:b/>
                <w:bCs/>
              </w:rPr>
              <w:t>avnog poziva neće se razmatrati.</w:t>
            </w:r>
          </w:p>
        </w:tc>
      </w:tr>
      <w:tr w:rsidR="00806174" w:rsidRPr="005134BF" w14:paraId="43B499CC" w14:textId="77777777" w:rsidTr="00947E9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6734EC39" w14:textId="77777777" w:rsidR="00806174" w:rsidRPr="005134BF" w:rsidRDefault="00806174" w:rsidP="00806174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7457269D" w14:textId="77777777" w:rsidR="00806174" w:rsidRPr="005134BF" w:rsidRDefault="00806174" w:rsidP="00806174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 xml:space="preserve">Žig i potpis odgovorne osobe organizatora za realizaciju </w:t>
            </w:r>
            <w:r w:rsidR="007C6A06" w:rsidRPr="005134BF">
              <w:rPr>
                <w:rFonts w:ascii="Cambria" w:hAnsi="Cambria" w:cs="Tahoma"/>
                <w:b/>
              </w:rPr>
              <w:t>manifestacije</w:t>
            </w:r>
          </w:p>
          <w:p w14:paraId="4E71420E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69FFF803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1BDA7EA2" w14:textId="77777777" w:rsidR="004F0B30" w:rsidRPr="005134BF" w:rsidRDefault="004F0B30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2838C3C7" w14:textId="77777777" w:rsidR="004F0B30" w:rsidRPr="005134BF" w:rsidRDefault="004F0B30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24BB623E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027D0692" w14:textId="77777777" w:rsidR="007C6A06" w:rsidRPr="005134BF" w:rsidRDefault="00B52408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  <w:r w:rsidRPr="005134BF">
        <w:rPr>
          <w:rFonts w:ascii="Cambria" w:hAnsi="Cambria" w:cs="Tahoma"/>
          <w:b/>
          <w:bCs/>
          <w:color w:val="002060"/>
        </w:rPr>
        <w:br/>
      </w:r>
      <w:r w:rsidRPr="005134BF">
        <w:rPr>
          <w:rFonts w:ascii="Cambria" w:hAnsi="Cambria" w:cs="Tahoma"/>
          <w:b/>
          <w:bCs/>
          <w:color w:val="002060"/>
        </w:rPr>
        <w:br/>
      </w:r>
    </w:p>
    <w:p w14:paraId="1171D241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69BB878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F00AE8F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8356B0E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458E063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0A509D0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76762DDA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EC9F45D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14B06A7B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EF1AA3A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81C6018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39F3735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E15D8D3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72BF80F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CD83662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1DAB2CC3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AE1028A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352B4FD6" w14:textId="77777777" w:rsidR="000C1DCB" w:rsidRPr="005134BF" w:rsidRDefault="000C1DCB" w:rsidP="00656892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14" w:name="_Toc527122845"/>
    </w:p>
    <w:p w14:paraId="59A28734" w14:textId="3DF98EC1" w:rsidR="00DB4BC9" w:rsidRPr="005134BF" w:rsidRDefault="00DB4BC9" w:rsidP="00656892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>- Prilog II. Obrazac MP-20</w:t>
      </w:r>
      <w:r w:rsidR="00751AE1">
        <w:rPr>
          <w:rFonts w:ascii="Cambria" w:hAnsi="Cambria" w:cs="Tahoma"/>
          <w:b/>
          <w:bCs/>
          <w:color w:val="0000FF"/>
        </w:rPr>
        <w:t>20</w:t>
      </w:r>
      <w:r w:rsidRPr="005134BF">
        <w:rPr>
          <w:rFonts w:ascii="Cambria" w:hAnsi="Cambria" w:cs="Tahoma"/>
          <w:b/>
          <w:bCs/>
          <w:color w:val="0000FF"/>
        </w:rPr>
        <w:t>.</w:t>
      </w:r>
      <w:bookmarkEnd w:id="14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4B29B426" w14:textId="77777777" w:rsidR="008F45CE" w:rsidRPr="005134BF" w:rsidRDefault="008F45CE" w:rsidP="00705C9F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color w:val="0000FF"/>
          <w:sz w:val="32"/>
          <w:szCs w:val="32"/>
          <w:lang w:eastAsia="hr-HR"/>
        </w:rPr>
      </w:pPr>
    </w:p>
    <w:p w14:paraId="19F102FA" w14:textId="70B5D8C8" w:rsidR="008F45CE" w:rsidRPr="005134BF" w:rsidRDefault="002E713C" w:rsidP="00705C9F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32"/>
          <w:szCs w:val="32"/>
          <w:lang w:eastAsia="hr-HR"/>
        </w:rPr>
      </w:pPr>
      <w:r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MEDI</w:t>
      </w:r>
      <w:r w:rsidR="00705C9F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 xml:space="preserve">A-PLAN </w:t>
      </w:r>
      <w:r w:rsidR="003D7B46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20</w:t>
      </w:r>
      <w:r w:rsidR="00751AE1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20</w:t>
      </w:r>
      <w:r w:rsidR="000C1DCB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.</w:t>
      </w:r>
    </w:p>
    <w:p w14:paraId="4E0BFD3F" w14:textId="77777777" w:rsidR="00806174" w:rsidRPr="005134BF" w:rsidRDefault="00806174" w:rsidP="00806174">
      <w:pPr>
        <w:spacing w:after="0" w:line="240" w:lineRule="auto"/>
        <w:ind w:left="-600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86"/>
      </w:tblGrid>
      <w:tr w:rsidR="000F1280" w:rsidRPr="005134BF" w14:paraId="2BAC649B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3CFF3E37" w14:textId="77777777" w:rsidR="00EC2815" w:rsidRPr="005134BF" w:rsidRDefault="007C6A06" w:rsidP="007C6A06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manifestacije:</w:t>
            </w:r>
          </w:p>
        </w:tc>
        <w:tc>
          <w:tcPr>
            <w:tcW w:w="4820" w:type="dxa"/>
            <w:shd w:val="clear" w:color="auto" w:fill="auto"/>
          </w:tcPr>
          <w:p w14:paraId="2702A623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39F4071A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0F9C6AA0" w14:textId="77777777" w:rsidR="007C6A06" w:rsidRPr="005134BF" w:rsidRDefault="007C6A06" w:rsidP="00BD61DF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organizatora manifestacije:</w:t>
            </w:r>
          </w:p>
        </w:tc>
        <w:tc>
          <w:tcPr>
            <w:tcW w:w="4820" w:type="dxa"/>
            <w:shd w:val="clear" w:color="auto" w:fill="auto"/>
          </w:tcPr>
          <w:p w14:paraId="7EB32735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0EBB7976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61C14B2F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Ime i prezime osobe ovlaštene za zastupanje:</w:t>
            </w:r>
          </w:p>
          <w:p w14:paraId="4F6E22A4" w14:textId="77777777" w:rsidR="00EC2815" w:rsidRPr="005134BF" w:rsidRDefault="00EC2815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4F33BBE1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5EF3E778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492F6BB9" w14:textId="77777777" w:rsidR="00806174" w:rsidRPr="005134BF" w:rsidRDefault="00A62E18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Adresa, telefon</w:t>
            </w:r>
            <w:r w:rsidR="002C6DDF" w:rsidRPr="005134BF">
              <w:rPr>
                <w:rFonts w:ascii="Cambria" w:eastAsia="Times New Roman" w:hAnsi="Cambria" w:cs="Tahoma"/>
                <w:b/>
                <w:lang w:eastAsia="hr-HR"/>
              </w:rPr>
              <w:t>, e-mail:</w:t>
            </w:r>
          </w:p>
          <w:p w14:paraId="3B447977" w14:textId="77777777" w:rsidR="00EC2815" w:rsidRPr="005134BF" w:rsidRDefault="00EC2815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4CF49B3A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</w:tbl>
    <w:p w14:paraId="4E03D9E8" w14:textId="77777777" w:rsidR="008F45CE" w:rsidRPr="005134BF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3317"/>
        <w:gridCol w:w="953"/>
      </w:tblGrid>
      <w:tr w:rsidR="00BB77CB" w:rsidRPr="005134BF" w14:paraId="7A697C07" w14:textId="77777777" w:rsidTr="005134BF">
        <w:trPr>
          <w:trHeight w:val="567"/>
        </w:trPr>
        <w:tc>
          <w:tcPr>
            <w:tcW w:w="5245" w:type="dxa"/>
            <w:shd w:val="clear" w:color="auto" w:fill="BFBFBF"/>
            <w:vAlign w:val="center"/>
          </w:tcPr>
          <w:p w14:paraId="04CB8807" w14:textId="77777777" w:rsidR="00BB77CB" w:rsidRPr="005134BF" w:rsidRDefault="00BB77CB" w:rsidP="00BD61D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1" w:type="dxa"/>
            <w:shd w:val="clear" w:color="auto" w:fill="BFBFBF"/>
            <w:vAlign w:val="center"/>
          </w:tcPr>
          <w:p w14:paraId="0F2E39DB" w14:textId="77777777" w:rsidR="00BD61DF" w:rsidRPr="005134BF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MEDIJ</w:t>
            </w:r>
            <w:r w:rsidR="00BB77CB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</w:p>
          <w:p w14:paraId="7B6E3AB5" w14:textId="77777777" w:rsidR="00BB77CB" w:rsidRPr="005134BF" w:rsidRDefault="00BB77CB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(naziv tiskovine, TV kanala, postaje)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ECF1BC7" w14:textId="77777777" w:rsidR="00BB77CB" w:rsidRPr="005134BF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</w:p>
        </w:tc>
      </w:tr>
      <w:tr w:rsidR="00BB77CB" w:rsidRPr="005134BF" w14:paraId="52536FAA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3BC81779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>Oglašavanje u medijima na stranim tržištima</w:t>
            </w:r>
          </w:p>
        </w:tc>
        <w:tc>
          <w:tcPr>
            <w:tcW w:w="3401" w:type="dxa"/>
            <w:shd w:val="clear" w:color="auto" w:fill="auto"/>
          </w:tcPr>
          <w:p w14:paraId="06394B69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5F0EB570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5134BF" w14:paraId="719C2AB0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65EFAEC3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 xml:space="preserve">Oglašavanje u </w:t>
            </w:r>
            <w:r w:rsidR="00FF6754" w:rsidRPr="005134BF">
              <w:rPr>
                <w:rFonts w:ascii="Cambria" w:hAnsi="Cambria"/>
                <w:b/>
              </w:rPr>
              <w:t xml:space="preserve">nacionalnim </w:t>
            </w:r>
            <w:r w:rsidRPr="005134BF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401" w:type="dxa"/>
            <w:shd w:val="clear" w:color="auto" w:fill="auto"/>
          </w:tcPr>
          <w:p w14:paraId="37105F29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0A1F6617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5134BF" w14:paraId="6E2EAF93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0F1E93D5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 xml:space="preserve">Oglašavanje u regionalnim i </w:t>
            </w:r>
            <w:r w:rsidR="00FF6754" w:rsidRPr="005134BF">
              <w:rPr>
                <w:rFonts w:ascii="Cambria" w:hAnsi="Cambria"/>
                <w:b/>
              </w:rPr>
              <w:t xml:space="preserve">lokalnim </w:t>
            </w:r>
            <w:r w:rsidRPr="005134BF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401" w:type="dxa"/>
            <w:shd w:val="clear" w:color="auto" w:fill="auto"/>
          </w:tcPr>
          <w:p w14:paraId="231A0974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38E96E06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</w:tbl>
    <w:p w14:paraId="10127A9D" w14:textId="77777777" w:rsidR="008F45CE" w:rsidRPr="005134BF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20"/>
        <w:gridCol w:w="3403"/>
        <w:gridCol w:w="991"/>
      </w:tblGrid>
      <w:tr w:rsidR="00BB77CB" w:rsidRPr="005134BF" w14:paraId="21C6C043" w14:textId="77777777" w:rsidTr="005134BF">
        <w:trPr>
          <w:trHeight w:val="567"/>
        </w:trPr>
        <w:tc>
          <w:tcPr>
            <w:tcW w:w="9640" w:type="dxa"/>
            <w:gridSpan w:val="4"/>
            <w:shd w:val="clear" w:color="auto" w:fill="BFBFBF"/>
            <w:vAlign w:val="center"/>
          </w:tcPr>
          <w:p w14:paraId="2FF69534" w14:textId="77777777" w:rsidR="00BB77CB" w:rsidRPr="005134BF" w:rsidRDefault="00BB77CB" w:rsidP="00BB77CB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OGLAŠAVANJE U VLASTITIM PROMOTIVNIM</w:t>
            </w:r>
            <w:r w:rsidR="008F45CE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</w:t>
            </w: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 PRODAJNIM KANALIMA</w:t>
            </w:r>
          </w:p>
        </w:tc>
      </w:tr>
      <w:tr w:rsidR="000F1280" w:rsidRPr="005134BF" w14:paraId="568742F4" w14:textId="77777777" w:rsidTr="008F45CE">
        <w:trPr>
          <w:trHeight w:val="567"/>
        </w:trPr>
        <w:tc>
          <w:tcPr>
            <w:tcW w:w="426" w:type="dxa"/>
          </w:tcPr>
          <w:p w14:paraId="60CA920B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5651A9AE" w14:textId="77777777" w:rsidR="004F0B30" w:rsidRPr="005134BF" w:rsidRDefault="00806174" w:rsidP="00DB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(link + priložiti </w:t>
            </w:r>
            <w:r w:rsidRPr="005134BF">
              <w:rPr>
                <w:rFonts w:ascii="Cambria" w:eastAsia="Times New Roman" w:hAnsi="Cambria" w:cs="Tahoma"/>
                <w:b/>
                <w:i/>
                <w:lang w:eastAsia="hr-HR"/>
              </w:rPr>
              <w:t>screen shotove</w:t>
            </w: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)</w:t>
            </w:r>
            <w:r w:rsidR="00C13860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i društvenim mrežama</w:t>
            </w:r>
          </w:p>
        </w:tc>
        <w:tc>
          <w:tcPr>
            <w:tcW w:w="3403" w:type="dxa"/>
          </w:tcPr>
          <w:p w14:paraId="15E75174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991" w:type="dxa"/>
          </w:tcPr>
          <w:p w14:paraId="662C8F6D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0F1280" w:rsidRPr="005134BF" w14:paraId="385E2838" w14:textId="77777777" w:rsidTr="008F45CE">
        <w:trPr>
          <w:trHeight w:val="567"/>
        </w:trPr>
        <w:tc>
          <w:tcPr>
            <w:tcW w:w="426" w:type="dxa"/>
          </w:tcPr>
          <w:p w14:paraId="1E207C3C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5F4ACB5C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3685FCA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662F9A47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4B3E8416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0F1280" w:rsidRPr="005134BF" w14:paraId="1939BBB4" w14:textId="77777777" w:rsidTr="008F45CE">
        <w:trPr>
          <w:trHeight w:val="567"/>
        </w:trPr>
        <w:tc>
          <w:tcPr>
            <w:tcW w:w="426" w:type="dxa"/>
          </w:tcPr>
          <w:p w14:paraId="0F39B939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3483811F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33FD4BB1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174D9F71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17EA793C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0F1280" w:rsidRPr="005134BF" w14:paraId="2519D142" w14:textId="77777777" w:rsidTr="008F45CE">
        <w:trPr>
          <w:trHeight w:val="567"/>
        </w:trPr>
        <w:tc>
          <w:tcPr>
            <w:tcW w:w="426" w:type="dxa"/>
          </w:tcPr>
          <w:p w14:paraId="56E2B81D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52BE1490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6127C4F5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DBBD361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39A90B0D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8F45CE" w:rsidRPr="005134BF" w14:paraId="11F70636" w14:textId="77777777" w:rsidTr="008F45CE">
        <w:trPr>
          <w:trHeight w:val="397"/>
        </w:trPr>
        <w:tc>
          <w:tcPr>
            <w:tcW w:w="426" w:type="dxa"/>
          </w:tcPr>
          <w:p w14:paraId="6A7D9B27" w14:textId="77777777" w:rsidR="00BB77CB" w:rsidRPr="005134BF" w:rsidRDefault="00BB77CB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6FB620A0" w14:textId="77777777" w:rsidR="004F0B30" w:rsidRPr="005134BF" w:rsidRDefault="00BB77CB" w:rsidP="0080287F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(navesti </w:t>
            </w:r>
            <w:r w:rsidR="00BD61DF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                </w:t>
            </w: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koji + priložiti il</w:t>
            </w:r>
            <w:r w:rsidR="008F45CE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ustracije </w:t>
            </w: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ukoliko moguće)</w:t>
            </w:r>
          </w:p>
        </w:tc>
        <w:tc>
          <w:tcPr>
            <w:tcW w:w="3403" w:type="dxa"/>
          </w:tcPr>
          <w:p w14:paraId="390E84D3" w14:textId="77777777" w:rsidR="00BB77CB" w:rsidRPr="005134BF" w:rsidRDefault="00BB77CB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7D0A5F4D" w14:textId="77777777" w:rsidR="00BB77CB" w:rsidRPr="005134BF" w:rsidRDefault="00BB77CB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8F45CE" w:rsidRPr="005134BF" w14:paraId="249202FB" w14:textId="77777777" w:rsidTr="00F322D5">
        <w:tc>
          <w:tcPr>
            <w:tcW w:w="426" w:type="dxa"/>
          </w:tcPr>
          <w:p w14:paraId="4CB5F532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7B8C661D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54365667" w14:textId="77777777" w:rsidR="004F0B30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439D8E9A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0E7473FA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08923C3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</w:p>
    <w:p w14:paraId="782DBBBD" w14:textId="77777777" w:rsidR="0080287F" w:rsidRPr="005134BF" w:rsidRDefault="0080287F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0D8841F1" w14:textId="77777777" w:rsidR="00DB4BC9" w:rsidRPr="005134BF" w:rsidRDefault="00DB4BC9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3F566CD4" w14:textId="77777777" w:rsidR="004F0B30" w:rsidRPr="005134BF" w:rsidRDefault="004F0B30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199D648" w14:textId="77777777" w:rsidR="00806174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35BE7D1F" w14:textId="77777777" w:rsidR="00DB4BC9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</w:t>
      </w:r>
      <w:r w:rsidR="00806174" w:rsidRPr="005134BF">
        <w:rPr>
          <w:rFonts w:ascii="Cambria" w:eastAsia="Times New Roman" w:hAnsi="Cambria" w:cs="Tahoma"/>
          <w:b/>
          <w:lang w:eastAsia="hr-HR"/>
        </w:rPr>
        <w:t>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 xml:space="preserve">Ime i prezime i potpis </w:t>
      </w:r>
    </w:p>
    <w:p w14:paraId="67D2D691" w14:textId="77777777" w:rsidR="00806174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>odgovorne osobe</w:t>
      </w:r>
    </w:p>
    <w:p w14:paraId="1E7E5D62" w14:textId="77777777" w:rsidR="004F0B30" w:rsidRPr="005134BF" w:rsidRDefault="00DB4BC9" w:rsidP="0080287F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>(pečat)</w:t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  <w:t xml:space="preserve"> </w:t>
      </w:r>
      <w:bookmarkStart w:id="15" w:name="_Toc527122846"/>
    </w:p>
    <w:p w14:paraId="70D130DF" w14:textId="583092AA" w:rsidR="00806174" w:rsidRPr="005134BF" w:rsidRDefault="00EC2815" w:rsidP="0080287F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>Prilog III.</w:t>
      </w:r>
      <w:r w:rsidR="00363EB3" w:rsidRPr="005134BF">
        <w:rPr>
          <w:rFonts w:ascii="Cambria" w:hAnsi="Cambria" w:cs="Tahoma"/>
          <w:b/>
          <w:bCs/>
          <w:color w:val="0000FF"/>
        </w:rPr>
        <w:t xml:space="preserve"> O</w:t>
      </w:r>
      <w:r w:rsidR="00643105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806174" w:rsidRPr="005134BF">
        <w:rPr>
          <w:rFonts w:ascii="Cambria" w:hAnsi="Cambria" w:cs="Tahoma"/>
          <w:b/>
          <w:bCs/>
          <w:color w:val="0000FF"/>
        </w:rPr>
        <w:t>I</w:t>
      </w:r>
      <w:r w:rsidR="00643105" w:rsidRPr="005134BF">
        <w:rPr>
          <w:rFonts w:ascii="Cambria" w:hAnsi="Cambria" w:cs="Tahoma"/>
          <w:b/>
          <w:bCs/>
          <w:color w:val="0000FF"/>
        </w:rPr>
        <w:t>P</w:t>
      </w:r>
      <w:r w:rsidR="00806174" w:rsidRPr="005134BF">
        <w:rPr>
          <w:rFonts w:ascii="Cambria" w:hAnsi="Cambria" w:cs="Tahoma"/>
          <w:b/>
          <w:bCs/>
          <w:color w:val="0000FF"/>
        </w:rPr>
        <w:t>D-20</w:t>
      </w:r>
      <w:r w:rsidR="00751AE1">
        <w:rPr>
          <w:rFonts w:ascii="Cambria" w:hAnsi="Cambria" w:cs="Tahoma"/>
          <w:b/>
          <w:bCs/>
          <w:color w:val="0000FF"/>
        </w:rPr>
        <w:t>20</w:t>
      </w:r>
      <w:r w:rsidR="002F5A50" w:rsidRPr="005134BF">
        <w:rPr>
          <w:rFonts w:ascii="Cambria" w:hAnsi="Cambria" w:cs="Tahoma"/>
          <w:b/>
          <w:bCs/>
          <w:color w:val="0000FF"/>
        </w:rPr>
        <w:t>.</w:t>
      </w:r>
      <w:bookmarkEnd w:id="15"/>
    </w:p>
    <w:p w14:paraId="244CC4AA" w14:textId="77777777" w:rsidR="00806174" w:rsidRPr="005134BF" w:rsidRDefault="00806174" w:rsidP="00806174">
      <w:pPr>
        <w:spacing w:after="0" w:line="240" w:lineRule="auto"/>
        <w:ind w:left="-600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302165BB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0C4884B6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5518026C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(podnositelj zahtjeva – organizator </w:t>
      </w:r>
      <w:r w:rsidR="00BD61DF" w:rsidRPr="005134BF">
        <w:rPr>
          <w:rFonts w:ascii="Cambria" w:eastAsia="Times New Roman" w:hAnsi="Cambria" w:cs="Tahoma"/>
          <w:b/>
          <w:lang w:eastAsia="hr-HR"/>
        </w:rPr>
        <w:t>manifestacije</w:t>
      </w:r>
      <w:r w:rsidRPr="005134BF">
        <w:rPr>
          <w:rFonts w:ascii="Cambria" w:eastAsia="Times New Roman" w:hAnsi="Cambria" w:cs="Tahoma"/>
          <w:lang w:eastAsia="hr-HR"/>
        </w:rPr>
        <w:t>)</w:t>
      </w:r>
    </w:p>
    <w:p w14:paraId="1521CDF1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4CE64ED2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3A6AB7F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(adresa)</w:t>
      </w:r>
    </w:p>
    <w:p w14:paraId="2B1F506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B5B32B6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24B56708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(matični broj)</w:t>
      </w:r>
    </w:p>
    <w:p w14:paraId="5E3E5B92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194BDCB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………………………………..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0E5E0DF4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(OIB)</w:t>
      </w:r>
    </w:p>
    <w:p w14:paraId="4949FE17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36A597E4" w14:textId="77777777" w:rsidR="00EC2815" w:rsidRPr="005134BF" w:rsidRDefault="00EC2815" w:rsidP="00806174">
      <w:pPr>
        <w:spacing w:after="0" w:line="240" w:lineRule="auto"/>
        <w:jc w:val="right"/>
        <w:rPr>
          <w:rFonts w:ascii="Cambria" w:eastAsia="Times New Roman" w:hAnsi="Cambria" w:cs="Tahoma"/>
          <w:b/>
          <w:lang w:eastAsia="hr-HR"/>
        </w:rPr>
      </w:pPr>
    </w:p>
    <w:p w14:paraId="09C0D003" w14:textId="77777777" w:rsidR="00EC2815" w:rsidRPr="005134BF" w:rsidRDefault="00EC2815" w:rsidP="00EC2815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 xml:space="preserve">TURISTIČKA ZAJEDNICA </w:t>
      </w:r>
    </w:p>
    <w:p w14:paraId="44F8AFD2" w14:textId="77777777" w:rsidR="00EC2815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GRADA POREČA</w:t>
      </w:r>
    </w:p>
    <w:p w14:paraId="137DF5FD" w14:textId="77777777" w:rsidR="00806174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Zagrebačka 9,</w:t>
      </w:r>
    </w:p>
    <w:p w14:paraId="6252B78F" w14:textId="77777777" w:rsidR="00806174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52440 Poreč</w:t>
      </w:r>
    </w:p>
    <w:p w14:paraId="1A58E230" w14:textId="77777777" w:rsidR="00806174" w:rsidRPr="005134BF" w:rsidRDefault="00806174" w:rsidP="00806174">
      <w:pPr>
        <w:spacing w:after="0" w:line="240" w:lineRule="auto"/>
        <w:jc w:val="right"/>
        <w:rPr>
          <w:rFonts w:ascii="Cambria" w:eastAsia="Times New Roman" w:hAnsi="Cambria" w:cs="Tahoma"/>
          <w:lang w:eastAsia="hr-HR"/>
        </w:rPr>
      </w:pPr>
    </w:p>
    <w:p w14:paraId="5EE9FADE" w14:textId="77777777" w:rsidR="00C02AC3" w:rsidRPr="005134BF" w:rsidRDefault="00C02AC3" w:rsidP="00806174">
      <w:pPr>
        <w:spacing w:after="0" w:line="240" w:lineRule="auto"/>
        <w:jc w:val="center"/>
        <w:rPr>
          <w:rFonts w:ascii="Cambria" w:eastAsia="Times New Roman" w:hAnsi="Cambria" w:cs="Tahoma"/>
          <w:b/>
          <w:lang w:eastAsia="hr-HR"/>
        </w:rPr>
      </w:pPr>
    </w:p>
    <w:p w14:paraId="5149EFAA" w14:textId="77777777" w:rsidR="00EC2815" w:rsidRPr="005134BF" w:rsidRDefault="00EC2815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</w:p>
    <w:p w14:paraId="1C7C1E82" w14:textId="77777777" w:rsidR="004F0B30" w:rsidRPr="005134BF" w:rsidRDefault="004F0B30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</w:p>
    <w:p w14:paraId="60AB1B38" w14:textId="77777777" w:rsidR="00806174" w:rsidRPr="005134BF" w:rsidRDefault="00806174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  <w:r w:rsidRPr="005134BF">
        <w:rPr>
          <w:rFonts w:ascii="Cambria" w:eastAsia="Times New Roman" w:hAnsi="Cambria" w:cs="Tahoma"/>
          <w:b/>
          <w:sz w:val="32"/>
          <w:szCs w:val="32"/>
          <w:lang w:eastAsia="hr-HR"/>
        </w:rPr>
        <w:t>IZJAVA O PODMIRENIM DUGOVANJIMA</w:t>
      </w:r>
    </w:p>
    <w:p w14:paraId="1F4023D0" w14:textId="77777777" w:rsidR="00806174" w:rsidRPr="005134BF" w:rsidRDefault="00806174" w:rsidP="00806174">
      <w:pPr>
        <w:spacing w:after="0" w:line="240" w:lineRule="auto"/>
        <w:jc w:val="center"/>
        <w:rPr>
          <w:rFonts w:ascii="Cambria" w:eastAsia="Times New Roman" w:hAnsi="Cambria" w:cs="Tahoma"/>
          <w:lang w:eastAsia="hr-HR"/>
        </w:rPr>
      </w:pPr>
    </w:p>
    <w:p w14:paraId="7AAAAEB0" w14:textId="77777777" w:rsidR="00EC2815" w:rsidRPr="005134BF" w:rsidRDefault="00EC2815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00FC84C3" w14:textId="77777777" w:rsidR="00EC2815" w:rsidRPr="005134BF" w:rsidRDefault="00EC2815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727DD2D3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Ovime …………………</w:t>
      </w:r>
      <w:r w:rsidR="00EC2815" w:rsidRPr="005134BF">
        <w:rPr>
          <w:rFonts w:ascii="Cambria" w:eastAsia="Times New Roman" w:hAnsi="Cambria" w:cs="Tahoma"/>
          <w:lang w:eastAsia="hr-HR"/>
        </w:rPr>
        <w:t xml:space="preserve">……………………..……………………………… </w:t>
      </w:r>
      <w:r w:rsidRPr="005134BF">
        <w:rPr>
          <w:rFonts w:ascii="Cambria" w:eastAsia="Times New Roman" w:hAnsi="Cambria" w:cs="Tahoma"/>
          <w:lang w:eastAsia="hr-HR"/>
        </w:rPr>
        <w:t xml:space="preserve">(u daljnjem tekstu: Podnositelj zahtjeva) </w:t>
      </w:r>
    </w:p>
    <w:p w14:paraId="600DEC60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</w:p>
    <w:p w14:paraId="113210B2" w14:textId="77777777" w:rsidR="00806174" w:rsidRPr="005134BF" w:rsidRDefault="00806174" w:rsidP="00EC2815">
      <w:pPr>
        <w:spacing w:after="0" w:line="240" w:lineRule="auto"/>
        <w:jc w:val="center"/>
        <w:rPr>
          <w:rFonts w:ascii="Cambria" w:eastAsia="Times New Roman" w:hAnsi="Cambria" w:cs="Tahoma"/>
          <w:b/>
          <w:strike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pod materijalnom i kaznenom odgovornošću izjavljuje</w:t>
      </w:r>
    </w:p>
    <w:p w14:paraId="48B72CC5" w14:textId="77777777" w:rsidR="009E0308" w:rsidRPr="005134BF" w:rsidRDefault="009E0308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</w:p>
    <w:p w14:paraId="363D4C92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 xml:space="preserve">da nema nepodmirenih obveza temeljem boravišne pristojbe, turističke članarine i ostalih financijskih dugovanja prema </w:t>
      </w:r>
      <w:r w:rsidR="00C13860" w:rsidRPr="005134BF">
        <w:rPr>
          <w:rFonts w:ascii="Cambria" w:eastAsia="Times New Roman" w:hAnsi="Cambria" w:cs="Tahoma"/>
          <w:lang w:eastAsia="hr-HR"/>
        </w:rPr>
        <w:t>sustavu turističkih zajednica</w:t>
      </w:r>
      <w:r w:rsidRPr="005134BF">
        <w:rPr>
          <w:rFonts w:ascii="Cambria" w:eastAsia="Times New Roman" w:hAnsi="Cambria" w:cs="Tahoma"/>
          <w:lang w:eastAsia="hr-HR"/>
        </w:rPr>
        <w:t xml:space="preserve">, kao i obveza iz poslovanja prema </w:t>
      </w:r>
      <w:r w:rsidR="00AC3C28" w:rsidRPr="005134BF">
        <w:rPr>
          <w:rFonts w:ascii="Cambria" w:eastAsia="Times New Roman" w:hAnsi="Cambria" w:cs="Tahoma"/>
          <w:lang w:eastAsia="hr-HR"/>
        </w:rPr>
        <w:t>Turističkoj zajednici Grada Poreča</w:t>
      </w:r>
      <w:r w:rsidRPr="005134BF">
        <w:rPr>
          <w:rFonts w:ascii="Cambria" w:eastAsia="Times New Roman" w:hAnsi="Cambria" w:cs="Tahoma"/>
          <w:lang w:eastAsia="hr-HR"/>
        </w:rPr>
        <w:t>.</w:t>
      </w:r>
    </w:p>
    <w:p w14:paraId="68AF500F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289F332E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E7B3C7B" w14:textId="77777777" w:rsidR="00363EB3" w:rsidRPr="005134BF" w:rsidRDefault="00363EB3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8CC338B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ab/>
      </w:r>
    </w:p>
    <w:p w14:paraId="2CE234E3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D13B6B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854700D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A5B9523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067547A5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C4A35F1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260456D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0F83317F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Ime i prezime i potpis </w:t>
      </w:r>
    </w:p>
    <w:p w14:paraId="370E970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odgovorne osobe</w:t>
      </w:r>
    </w:p>
    <w:p w14:paraId="45C3A7E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(pečat)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</w:t>
      </w:r>
    </w:p>
    <w:p w14:paraId="7E0C2426" w14:textId="77777777" w:rsidR="00AC3C28" w:rsidRPr="005134BF" w:rsidRDefault="00AC3C28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eastAsia="Times New Roman" w:hAnsi="Cambria" w:cs="Tahoma"/>
          <w:lang w:eastAsia="hr-HR"/>
        </w:rPr>
      </w:pPr>
    </w:p>
    <w:p w14:paraId="32D3B599" w14:textId="50CFBC6B" w:rsidR="00806174" w:rsidRPr="005134BF" w:rsidRDefault="00AC3C28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16" w:name="_Toc527122847"/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 xml:space="preserve">Prilog </w:t>
      </w:r>
      <w:r w:rsidRPr="005134BF">
        <w:rPr>
          <w:rFonts w:ascii="Cambria" w:hAnsi="Cambria" w:cs="Tahoma"/>
          <w:b/>
          <w:bCs/>
          <w:color w:val="0000FF"/>
        </w:rPr>
        <w:t>I</w:t>
      </w:r>
      <w:r w:rsidR="00806174" w:rsidRPr="005134BF">
        <w:rPr>
          <w:rFonts w:ascii="Cambria" w:hAnsi="Cambria" w:cs="Tahoma"/>
          <w:b/>
          <w:bCs/>
          <w:color w:val="0000FF"/>
        </w:rPr>
        <w:t>V</w:t>
      </w:r>
      <w:r w:rsidR="00737AE4" w:rsidRPr="005134BF">
        <w:rPr>
          <w:rFonts w:ascii="Cambria" w:hAnsi="Cambria" w:cs="Tahoma"/>
          <w:b/>
          <w:bCs/>
          <w:color w:val="0000FF"/>
        </w:rPr>
        <w:t>.</w:t>
      </w:r>
      <w:r w:rsidR="00946A3F" w:rsidRPr="005134BF">
        <w:rPr>
          <w:rFonts w:ascii="Cambria" w:hAnsi="Cambria" w:cs="Tahoma"/>
          <w:b/>
          <w:bCs/>
          <w:color w:val="0000FF"/>
        </w:rPr>
        <w:t xml:space="preserve"> O</w:t>
      </w:r>
      <w:r w:rsidR="00806174" w:rsidRPr="005134BF">
        <w:rPr>
          <w:rFonts w:ascii="Cambria" w:hAnsi="Cambria" w:cs="Tahoma"/>
          <w:b/>
          <w:bCs/>
          <w:color w:val="0000FF"/>
        </w:rPr>
        <w:t>brazac TPR-20</w:t>
      </w:r>
      <w:r w:rsidR="00751AE1">
        <w:rPr>
          <w:rFonts w:ascii="Cambria" w:hAnsi="Cambria" w:cs="Tahoma"/>
          <w:b/>
          <w:bCs/>
          <w:color w:val="0000FF"/>
        </w:rPr>
        <w:t>20</w:t>
      </w:r>
      <w:r w:rsidR="002F5A50" w:rsidRPr="005134BF">
        <w:rPr>
          <w:rFonts w:ascii="Cambria" w:hAnsi="Cambria" w:cs="Tahoma"/>
          <w:b/>
          <w:bCs/>
          <w:color w:val="0000FF"/>
        </w:rPr>
        <w:t>.</w:t>
      </w:r>
      <w:bookmarkEnd w:id="16"/>
    </w:p>
    <w:p w14:paraId="7EEA88B8" w14:textId="77777777" w:rsidR="00AC3C28" w:rsidRPr="005134BF" w:rsidRDefault="00AC3C28" w:rsidP="00806174">
      <w:pPr>
        <w:rPr>
          <w:rFonts w:ascii="Cambria" w:hAnsi="Cambria" w:cs="Tahoma"/>
          <w:b/>
          <w:color w:val="0000FF"/>
          <w:lang w:val="pl-PL"/>
        </w:rPr>
      </w:pPr>
    </w:p>
    <w:p w14:paraId="068BE865" w14:textId="77777777" w:rsidR="00AC3C28" w:rsidRPr="005134BF" w:rsidRDefault="00806174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  <w:r w:rsidRPr="005134BF">
        <w:rPr>
          <w:rFonts w:ascii="Cambria" w:hAnsi="Cambria" w:cs="Tahoma"/>
          <w:b/>
          <w:sz w:val="32"/>
          <w:szCs w:val="32"/>
          <w:lang w:val="pl-PL"/>
        </w:rPr>
        <w:t>TRO</w:t>
      </w:r>
      <w:r w:rsidRPr="005134BF">
        <w:rPr>
          <w:rFonts w:ascii="Cambria" w:hAnsi="Cambria" w:cs="Tahoma"/>
          <w:b/>
          <w:sz w:val="32"/>
          <w:szCs w:val="32"/>
        </w:rPr>
        <w:t>Š</w:t>
      </w:r>
      <w:r w:rsidRPr="005134BF">
        <w:rPr>
          <w:rFonts w:ascii="Cambria" w:hAnsi="Cambria" w:cs="Tahoma"/>
          <w:b/>
          <w:sz w:val="32"/>
          <w:szCs w:val="32"/>
          <w:lang w:val="pl-PL"/>
        </w:rPr>
        <w:t>KOVNIK</w:t>
      </w:r>
      <w:r w:rsidRPr="005134BF">
        <w:rPr>
          <w:rFonts w:ascii="Cambria" w:hAnsi="Cambria" w:cs="Tahoma"/>
          <w:b/>
          <w:sz w:val="32"/>
          <w:szCs w:val="32"/>
        </w:rPr>
        <w:t xml:space="preserve"> </w:t>
      </w:r>
      <w:r w:rsidRPr="005134BF">
        <w:rPr>
          <w:rFonts w:ascii="Cambria" w:hAnsi="Cambria" w:cs="Tahoma"/>
          <w:b/>
          <w:sz w:val="32"/>
          <w:szCs w:val="32"/>
          <w:lang w:val="pl-PL"/>
        </w:rPr>
        <w:t>PLANIRANIH</w:t>
      </w:r>
      <w:r w:rsidRPr="005134BF">
        <w:rPr>
          <w:rFonts w:ascii="Cambria" w:hAnsi="Cambria" w:cs="Tahoma"/>
          <w:b/>
          <w:sz w:val="32"/>
          <w:szCs w:val="32"/>
        </w:rPr>
        <w:t xml:space="preserve"> </w:t>
      </w:r>
      <w:r w:rsidR="00AC3C28" w:rsidRPr="005134BF">
        <w:rPr>
          <w:rFonts w:ascii="Cambria" w:hAnsi="Cambria" w:cs="Tahoma"/>
          <w:b/>
          <w:sz w:val="32"/>
          <w:szCs w:val="32"/>
          <w:lang w:val="pl-PL"/>
        </w:rPr>
        <w:t xml:space="preserve">PRIHODA </w:t>
      </w:r>
    </w:p>
    <w:p w14:paraId="405F0D62" w14:textId="77777777" w:rsidR="00806174" w:rsidRPr="005134BF" w:rsidRDefault="00AC3C28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  <w:r w:rsidRPr="005134BF">
        <w:rPr>
          <w:rFonts w:ascii="Cambria" w:hAnsi="Cambria" w:cs="Tahoma"/>
          <w:b/>
          <w:sz w:val="32"/>
          <w:szCs w:val="32"/>
          <w:lang w:val="pl-PL"/>
        </w:rPr>
        <w:t xml:space="preserve">I </w:t>
      </w:r>
      <w:r w:rsidR="00806174" w:rsidRPr="005134BF">
        <w:rPr>
          <w:rFonts w:ascii="Cambria" w:hAnsi="Cambria" w:cs="Tahoma"/>
          <w:b/>
          <w:sz w:val="32"/>
          <w:szCs w:val="32"/>
          <w:lang w:val="pl-PL"/>
        </w:rPr>
        <w:t xml:space="preserve">RASHODA </w:t>
      </w:r>
      <w:r w:rsidR="00BD61DF" w:rsidRPr="005134BF">
        <w:rPr>
          <w:rFonts w:ascii="Cambria" w:hAnsi="Cambria" w:cs="Tahoma"/>
          <w:b/>
          <w:sz w:val="32"/>
          <w:szCs w:val="32"/>
          <w:lang w:val="pl-PL"/>
        </w:rPr>
        <w:t>MANIFESTACIJE</w:t>
      </w:r>
    </w:p>
    <w:p w14:paraId="19914644" w14:textId="77777777" w:rsidR="00B3636A" w:rsidRPr="005134BF" w:rsidRDefault="00B3636A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86"/>
      </w:tblGrid>
      <w:tr w:rsidR="00B3636A" w:rsidRPr="005134BF" w14:paraId="6251EBC5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75415420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podnositelja organizatora</w:t>
            </w:r>
            <w:r w:rsidR="00BD61DF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manifestacije</w:t>
            </w: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:</w:t>
            </w:r>
          </w:p>
          <w:p w14:paraId="66453D05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0942CA27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353FAD2E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7BCEC7D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događanja:</w:t>
            </w:r>
          </w:p>
          <w:p w14:paraId="46D59D2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0BFAF2C2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1C5F0040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66E39A1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Ime i prezime osobe ovlaštene za zastupanje:</w:t>
            </w:r>
          </w:p>
          <w:p w14:paraId="449B897F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1DF6B3DE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59F5165B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03995E5C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Adresa, telefon, e-mail:</w:t>
            </w:r>
          </w:p>
          <w:p w14:paraId="2DC5B15C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1431EA45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</w:tbl>
    <w:p w14:paraId="2A67913A" w14:textId="77777777" w:rsidR="00B3636A" w:rsidRPr="005134BF" w:rsidRDefault="00B3636A" w:rsidP="0043686A">
      <w:pPr>
        <w:spacing w:after="0" w:line="240" w:lineRule="auto"/>
        <w:rPr>
          <w:rFonts w:ascii="Cambria" w:hAnsi="Cambria" w:cs="Tahoma"/>
          <w:color w:val="00206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34"/>
        <w:gridCol w:w="3019"/>
      </w:tblGrid>
      <w:tr w:rsidR="00B3636A" w:rsidRPr="005134BF" w14:paraId="783CE26E" w14:textId="77777777" w:rsidTr="005134BF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23B34B0" w14:textId="77777777" w:rsidR="00B3636A" w:rsidRPr="005134BF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Opis troškova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4611CE1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Planirani iznos</w:t>
            </w:r>
          </w:p>
          <w:p w14:paraId="6C9DAE84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(kuna bez PDV-a)</w:t>
            </w:r>
          </w:p>
        </w:tc>
      </w:tr>
      <w:tr w:rsidR="000F1280" w:rsidRPr="005134BF" w14:paraId="4A7D58EB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78621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176AE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2D11E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46A0A776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91439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9BB47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27433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7845E487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53907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98F3F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92539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0BF80F94" w14:textId="77777777" w:rsidTr="004368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D13AB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4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4E15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82FA1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43686A" w:rsidRPr="005134BF" w14:paraId="2E8D3959" w14:textId="77777777" w:rsidTr="004368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A5D4F" w14:textId="77777777" w:rsidR="0043686A" w:rsidRPr="005134BF" w:rsidRDefault="0043686A" w:rsidP="0043686A">
            <w:pPr>
              <w:spacing w:after="0" w:line="240" w:lineRule="auto"/>
              <w:rPr>
                <w:rFonts w:ascii="Cambria" w:hAnsi="Cambria" w:cs="Tahoma"/>
                <w:b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5A708C" w14:textId="77777777" w:rsidR="0043686A" w:rsidRPr="005134BF" w:rsidRDefault="0043686A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9C8453" w14:textId="77777777" w:rsidR="0043686A" w:rsidRPr="005134BF" w:rsidRDefault="0043686A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B3636A" w:rsidRPr="005134BF" w14:paraId="6963D40E" w14:textId="77777777" w:rsidTr="005134BF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ADDD2F6" w14:textId="77777777" w:rsidR="00B3636A" w:rsidRPr="005134BF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Opis prihoda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31A16" w14:textId="77777777" w:rsidR="008D5F03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 xml:space="preserve">Planirani iznos </w:t>
            </w:r>
          </w:p>
          <w:p w14:paraId="4B3C7510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(kuna bez PDV-a)</w:t>
            </w:r>
          </w:p>
        </w:tc>
      </w:tr>
      <w:tr w:rsidR="000F1280" w:rsidRPr="005134BF" w14:paraId="1261AC9C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B16D8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83CAD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9B61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395F5317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A461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9F08F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E7730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4E331BC3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6D5A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6E0ED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FA5A9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806174" w:rsidRPr="005134BF" w14:paraId="33FE5E95" w14:textId="77777777" w:rsidTr="0043686A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D9BD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EF97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UKUPNO planiranih troškova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5C15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</w:tr>
    </w:tbl>
    <w:p w14:paraId="407F4283" w14:textId="77777777" w:rsidR="00806174" w:rsidRPr="005134BF" w:rsidRDefault="00806174" w:rsidP="00806174">
      <w:pPr>
        <w:rPr>
          <w:rFonts w:ascii="Cambria" w:hAnsi="Cambria" w:cs="Tahoma"/>
          <w:color w:val="002060"/>
        </w:rPr>
      </w:pPr>
    </w:p>
    <w:p w14:paraId="6D2760E5" w14:textId="77777777" w:rsidR="0043686A" w:rsidRPr="005134BF" w:rsidRDefault="0043686A" w:rsidP="00806174">
      <w:pPr>
        <w:rPr>
          <w:rFonts w:ascii="Cambria" w:hAnsi="Cambria" w:cs="Tahoma"/>
          <w:color w:val="002060"/>
        </w:rPr>
      </w:pPr>
    </w:p>
    <w:p w14:paraId="1ABD3212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736A032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35AC9F31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Ime i prezime i potpis </w:t>
      </w:r>
    </w:p>
    <w:p w14:paraId="3A63EC66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odgovorne osobe</w:t>
      </w:r>
    </w:p>
    <w:p w14:paraId="2670D77A" w14:textId="77777777" w:rsidR="0043686A" w:rsidRPr="005134BF" w:rsidRDefault="0043686A" w:rsidP="0043686A">
      <w:pPr>
        <w:rPr>
          <w:rFonts w:ascii="Cambria" w:hAnsi="Cambria" w:cs="Tahoma"/>
          <w:color w:val="002060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(pečat)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</w:p>
    <w:p w14:paraId="520735AA" w14:textId="77777777" w:rsidR="00806174" w:rsidRPr="005134BF" w:rsidRDefault="00806174" w:rsidP="00CB1984">
      <w:pPr>
        <w:spacing w:after="0" w:line="240" w:lineRule="auto"/>
        <w:ind w:right="-567"/>
        <w:jc w:val="right"/>
        <w:rPr>
          <w:rFonts w:ascii="Cambria" w:hAnsi="Cambria" w:cs="Tahoma"/>
          <w:color w:val="002060"/>
        </w:rPr>
      </w:pPr>
    </w:p>
    <w:sectPr w:rsidR="00806174" w:rsidRPr="005134BF" w:rsidSect="00CB3109">
      <w:headerReference w:type="default" r:id="rId12"/>
      <w:footerReference w:type="default" r:id="rId13"/>
      <w:pgSz w:w="11906" w:h="16838"/>
      <w:pgMar w:top="1807" w:right="1418" w:bottom="1418" w:left="1418" w:header="34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1FC02" w14:textId="77777777" w:rsidR="00650F5B" w:rsidRDefault="00650F5B" w:rsidP="00A2733C">
      <w:pPr>
        <w:spacing w:after="0" w:line="240" w:lineRule="auto"/>
      </w:pPr>
      <w:r>
        <w:separator/>
      </w:r>
    </w:p>
  </w:endnote>
  <w:endnote w:type="continuationSeparator" w:id="0">
    <w:p w14:paraId="400261CD" w14:textId="77777777" w:rsidR="00650F5B" w:rsidRDefault="00650F5B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ctor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ADF19" w14:textId="77777777" w:rsidR="00DC0257" w:rsidRPr="005134BF" w:rsidRDefault="00DC0257">
    <w:pPr>
      <w:pStyle w:val="Podnoje"/>
      <w:jc w:val="right"/>
      <w:rPr>
        <w:rFonts w:ascii="Cambria" w:hAnsi="Cambria"/>
        <w:color w:val="002060"/>
      </w:rPr>
    </w:pPr>
    <w:r w:rsidRPr="005134BF">
      <w:rPr>
        <w:rFonts w:ascii="Cambria" w:hAnsi="Cambria"/>
        <w:color w:val="002060"/>
      </w:rPr>
      <w:fldChar w:fldCharType="begin"/>
    </w:r>
    <w:r w:rsidRPr="005134BF">
      <w:rPr>
        <w:rFonts w:ascii="Cambria" w:hAnsi="Cambria"/>
        <w:color w:val="002060"/>
      </w:rPr>
      <w:instrText>PAGE   \* MERGEFORMAT</w:instrText>
    </w:r>
    <w:r w:rsidRPr="005134BF">
      <w:rPr>
        <w:rFonts w:ascii="Cambria" w:hAnsi="Cambria"/>
        <w:color w:val="002060"/>
      </w:rPr>
      <w:fldChar w:fldCharType="separate"/>
    </w:r>
    <w:r w:rsidR="00E476E2">
      <w:rPr>
        <w:rFonts w:ascii="Cambria" w:hAnsi="Cambria"/>
        <w:noProof/>
        <w:color w:val="002060"/>
      </w:rPr>
      <w:t>3</w:t>
    </w:r>
    <w:r w:rsidRPr="005134BF">
      <w:rPr>
        <w:rFonts w:ascii="Cambria" w:hAnsi="Cambria"/>
        <w:noProof/>
        <w:color w:val="002060"/>
      </w:rPr>
      <w:fldChar w:fldCharType="end"/>
    </w:r>
  </w:p>
  <w:p w14:paraId="76FD885D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42F04" w14:textId="77777777" w:rsidR="00650F5B" w:rsidRDefault="00650F5B" w:rsidP="00A2733C">
      <w:pPr>
        <w:spacing w:after="0" w:line="240" w:lineRule="auto"/>
      </w:pPr>
      <w:r>
        <w:separator/>
      </w:r>
    </w:p>
  </w:footnote>
  <w:footnote w:type="continuationSeparator" w:id="0">
    <w:p w14:paraId="153A4D04" w14:textId="77777777" w:rsidR="00650F5B" w:rsidRDefault="00650F5B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F41D" w14:textId="15D55227" w:rsidR="00DC0257" w:rsidRDefault="00EE752E" w:rsidP="00CB3109">
    <w:pPr>
      <w:pStyle w:val="Zaglavlje"/>
    </w:pPr>
    <w:r w:rsidRPr="004360D0">
      <w:rPr>
        <w:noProof/>
        <w:lang w:eastAsia="hr-HR"/>
      </w:rPr>
      <w:drawing>
        <wp:inline distT="0" distB="0" distL="0" distR="0" wp14:anchorId="01AAC23D" wp14:editId="52D6CF23">
          <wp:extent cx="704850" cy="752475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"/>
  </w:num>
  <w:num w:numId="4">
    <w:abstractNumId w:val="41"/>
  </w:num>
  <w:num w:numId="5">
    <w:abstractNumId w:val="30"/>
  </w:num>
  <w:num w:numId="6">
    <w:abstractNumId w:val="18"/>
  </w:num>
  <w:num w:numId="7">
    <w:abstractNumId w:val="21"/>
  </w:num>
  <w:num w:numId="8">
    <w:abstractNumId w:val="9"/>
  </w:num>
  <w:num w:numId="9">
    <w:abstractNumId w:val="4"/>
  </w:num>
  <w:num w:numId="10">
    <w:abstractNumId w:val="13"/>
  </w:num>
  <w:num w:numId="11">
    <w:abstractNumId w:val="32"/>
  </w:num>
  <w:num w:numId="12">
    <w:abstractNumId w:val="5"/>
  </w:num>
  <w:num w:numId="13">
    <w:abstractNumId w:val="33"/>
  </w:num>
  <w:num w:numId="14">
    <w:abstractNumId w:val="16"/>
  </w:num>
  <w:num w:numId="15">
    <w:abstractNumId w:val="17"/>
  </w:num>
  <w:num w:numId="16">
    <w:abstractNumId w:val="25"/>
  </w:num>
  <w:num w:numId="17">
    <w:abstractNumId w:val="27"/>
  </w:num>
  <w:num w:numId="18">
    <w:abstractNumId w:val="29"/>
  </w:num>
  <w:num w:numId="19">
    <w:abstractNumId w:val="39"/>
  </w:num>
  <w:num w:numId="20">
    <w:abstractNumId w:val="37"/>
  </w:num>
  <w:num w:numId="21">
    <w:abstractNumId w:val="38"/>
  </w:num>
  <w:num w:numId="22">
    <w:abstractNumId w:val="23"/>
  </w:num>
  <w:num w:numId="23">
    <w:abstractNumId w:val="43"/>
  </w:num>
  <w:num w:numId="24">
    <w:abstractNumId w:val="20"/>
  </w:num>
  <w:num w:numId="25">
    <w:abstractNumId w:val="11"/>
  </w:num>
  <w:num w:numId="26">
    <w:abstractNumId w:val="10"/>
  </w:num>
  <w:num w:numId="27">
    <w:abstractNumId w:val="8"/>
  </w:num>
  <w:num w:numId="28">
    <w:abstractNumId w:val="31"/>
  </w:num>
  <w:num w:numId="29">
    <w:abstractNumId w:val="1"/>
  </w:num>
  <w:num w:numId="30">
    <w:abstractNumId w:val="28"/>
  </w:num>
  <w:num w:numId="31">
    <w:abstractNumId w:val="19"/>
  </w:num>
  <w:num w:numId="32">
    <w:abstractNumId w:val="24"/>
  </w:num>
  <w:num w:numId="33">
    <w:abstractNumId w:val="14"/>
  </w:num>
  <w:num w:numId="34">
    <w:abstractNumId w:val="44"/>
  </w:num>
  <w:num w:numId="35">
    <w:abstractNumId w:val="12"/>
  </w:num>
  <w:num w:numId="36">
    <w:abstractNumId w:val="22"/>
  </w:num>
  <w:num w:numId="37">
    <w:abstractNumId w:val="6"/>
  </w:num>
  <w:num w:numId="38">
    <w:abstractNumId w:val="0"/>
  </w:num>
  <w:num w:numId="39">
    <w:abstractNumId w:val="15"/>
  </w:num>
  <w:num w:numId="40">
    <w:abstractNumId w:val="45"/>
  </w:num>
  <w:num w:numId="41">
    <w:abstractNumId w:val="40"/>
  </w:num>
  <w:num w:numId="42">
    <w:abstractNumId w:val="26"/>
  </w:num>
  <w:num w:numId="43">
    <w:abstractNumId w:val="36"/>
  </w:num>
  <w:num w:numId="44">
    <w:abstractNumId w:val="7"/>
  </w:num>
  <w:num w:numId="45">
    <w:abstractNumId w:val="42"/>
  </w:num>
  <w:num w:numId="46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4FC9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3FDE"/>
    <w:rsid w:val="00061051"/>
    <w:rsid w:val="00062665"/>
    <w:rsid w:val="00063D06"/>
    <w:rsid w:val="00071F97"/>
    <w:rsid w:val="000721FE"/>
    <w:rsid w:val="00074178"/>
    <w:rsid w:val="00077A0D"/>
    <w:rsid w:val="0008012E"/>
    <w:rsid w:val="000859C7"/>
    <w:rsid w:val="00093AF7"/>
    <w:rsid w:val="000A3CB3"/>
    <w:rsid w:val="000A50BC"/>
    <w:rsid w:val="000B1F7B"/>
    <w:rsid w:val="000B563A"/>
    <w:rsid w:val="000B6387"/>
    <w:rsid w:val="000B7DB0"/>
    <w:rsid w:val="000C1DCB"/>
    <w:rsid w:val="000C2A4E"/>
    <w:rsid w:val="000C32B4"/>
    <w:rsid w:val="000C6E6E"/>
    <w:rsid w:val="000C6E8D"/>
    <w:rsid w:val="000D38B3"/>
    <w:rsid w:val="000E1068"/>
    <w:rsid w:val="000E2673"/>
    <w:rsid w:val="000E4E78"/>
    <w:rsid w:val="000F0A9C"/>
    <w:rsid w:val="000F1280"/>
    <w:rsid w:val="000F2887"/>
    <w:rsid w:val="000F2915"/>
    <w:rsid w:val="000F3B8F"/>
    <w:rsid w:val="001014F3"/>
    <w:rsid w:val="00103037"/>
    <w:rsid w:val="00106432"/>
    <w:rsid w:val="00106697"/>
    <w:rsid w:val="00112116"/>
    <w:rsid w:val="00113EB2"/>
    <w:rsid w:val="001157FF"/>
    <w:rsid w:val="00116837"/>
    <w:rsid w:val="001172EE"/>
    <w:rsid w:val="001177E6"/>
    <w:rsid w:val="001208E4"/>
    <w:rsid w:val="00122146"/>
    <w:rsid w:val="00123DAD"/>
    <w:rsid w:val="001251ED"/>
    <w:rsid w:val="001261DF"/>
    <w:rsid w:val="00130903"/>
    <w:rsid w:val="00132B59"/>
    <w:rsid w:val="001343B1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F18"/>
    <w:rsid w:val="00166029"/>
    <w:rsid w:val="001677B4"/>
    <w:rsid w:val="001705CF"/>
    <w:rsid w:val="001742D1"/>
    <w:rsid w:val="00180733"/>
    <w:rsid w:val="00187A14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10024"/>
    <w:rsid w:val="00215C83"/>
    <w:rsid w:val="0021765F"/>
    <w:rsid w:val="00221966"/>
    <w:rsid w:val="00221B71"/>
    <w:rsid w:val="002242CA"/>
    <w:rsid w:val="00227B32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701DB"/>
    <w:rsid w:val="002732E2"/>
    <w:rsid w:val="002756BB"/>
    <w:rsid w:val="00281038"/>
    <w:rsid w:val="0028109B"/>
    <w:rsid w:val="002821C3"/>
    <w:rsid w:val="00291B25"/>
    <w:rsid w:val="00293DA7"/>
    <w:rsid w:val="00296383"/>
    <w:rsid w:val="002A1737"/>
    <w:rsid w:val="002A28EF"/>
    <w:rsid w:val="002A5A4D"/>
    <w:rsid w:val="002B3D10"/>
    <w:rsid w:val="002B4011"/>
    <w:rsid w:val="002B5BBA"/>
    <w:rsid w:val="002B6AF6"/>
    <w:rsid w:val="002C3AC6"/>
    <w:rsid w:val="002C6801"/>
    <w:rsid w:val="002C6DDF"/>
    <w:rsid w:val="002D0C8A"/>
    <w:rsid w:val="002D1CB7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4282"/>
    <w:rsid w:val="003157DB"/>
    <w:rsid w:val="00320B9C"/>
    <w:rsid w:val="003214F6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257D"/>
    <w:rsid w:val="00383556"/>
    <w:rsid w:val="00383DF7"/>
    <w:rsid w:val="003861A9"/>
    <w:rsid w:val="00386FCF"/>
    <w:rsid w:val="0038749F"/>
    <w:rsid w:val="00387D19"/>
    <w:rsid w:val="00390559"/>
    <w:rsid w:val="00390E76"/>
    <w:rsid w:val="003911CA"/>
    <w:rsid w:val="0039500D"/>
    <w:rsid w:val="00395021"/>
    <w:rsid w:val="003A1C34"/>
    <w:rsid w:val="003A4BC2"/>
    <w:rsid w:val="003A569A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400307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0EDF"/>
    <w:rsid w:val="004311EC"/>
    <w:rsid w:val="00431774"/>
    <w:rsid w:val="00432F3E"/>
    <w:rsid w:val="004335C7"/>
    <w:rsid w:val="00436484"/>
    <w:rsid w:val="0043686A"/>
    <w:rsid w:val="004378BA"/>
    <w:rsid w:val="00437DAC"/>
    <w:rsid w:val="004409E3"/>
    <w:rsid w:val="004500FD"/>
    <w:rsid w:val="004538FF"/>
    <w:rsid w:val="00457257"/>
    <w:rsid w:val="00460999"/>
    <w:rsid w:val="004715C6"/>
    <w:rsid w:val="00472713"/>
    <w:rsid w:val="00472F9B"/>
    <w:rsid w:val="00473E6E"/>
    <w:rsid w:val="004853A7"/>
    <w:rsid w:val="004877B2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0E9"/>
    <w:rsid w:val="004E48F4"/>
    <w:rsid w:val="004E73C8"/>
    <w:rsid w:val="004F0053"/>
    <w:rsid w:val="004F0B30"/>
    <w:rsid w:val="004F1469"/>
    <w:rsid w:val="004F409F"/>
    <w:rsid w:val="004F4B2C"/>
    <w:rsid w:val="004F6639"/>
    <w:rsid w:val="005028A1"/>
    <w:rsid w:val="00503059"/>
    <w:rsid w:val="00505021"/>
    <w:rsid w:val="00506BC3"/>
    <w:rsid w:val="00510659"/>
    <w:rsid w:val="00511FA6"/>
    <w:rsid w:val="005134BF"/>
    <w:rsid w:val="00513DE5"/>
    <w:rsid w:val="005157EB"/>
    <w:rsid w:val="00516606"/>
    <w:rsid w:val="0052019B"/>
    <w:rsid w:val="00524A03"/>
    <w:rsid w:val="00533059"/>
    <w:rsid w:val="00536E82"/>
    <w:rsid w:val="00545C51"/>
    <w:rsid w:val="00545E40"/>
    <w:rsid w:val="00547C36"/>
    <w:rsid w:val="005525BC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6868"/>
    <w:rsid w:val="005A724E"/>
    <w:rsid w:val="005B30C7"/>
    <w:rsid w:val="005B39FA"/>
    <w:rsid w:val="005C34B4"/>
    <w:rsid w:val="005C40ED"/>
    <w:rsid w:val="005D658F"/>
    <w:rsid w:val="005E2A0D"/>
    <w:rsid w:val="005E7D5C"/>
    <w:rsid w:val="005F18E4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1D0"/>
    <w:rsid w:val="00630DE8"/>
    <w:rsid w:val="00632AE9"/>
    <w:rsid w:val="006371E6"/>
    <w:rsid w:val="00642746"/>
    <w:rsid w:val="00643105"/>
    <w:rsid w:val="0064591B"/>
    <w:rsid w:val="00646A22"/>
    <w:rsid w:val="00650F5B"/>
    <w:rsid w:val="006552B1"/>
    <w:rsid w:val="00656892"/>
    <w:rsid w:val="00664E4E"/>
    <w:rsid w:val="00672148"/>
    <w:rsid w:val="0067304D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2824"/>
    <w:rsid w:val="006B6070"/>
    <w:rsid w:val="006B7675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5744"/>
    <w:rsid w:val="00726A32"/>
    <w:rsid w:val="00736206"/>
    <w:rsid w:val="00737AE4"/>
    <w:rsid w:val="0074000A"/>
    <w:rsid w:val="0074271F"/>
    <w:rsid w:val="0074356E"/>
    <w:rsid w:val="00747F41"/>
    <w:rsid w:val="00751AE1"/>
    <w:rsid w:val="00756CA9"/>
    <w:rsid w:val="0076029B"/>
    <w:rsid w:val="00760706"/>
    <w:rsid w:val="00761E57"/>
    <w:rsid w:val="007626E5"/>
    <w:rsid w:val="00780F88"/>
    <w:rsid w:val="007906E3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BB9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54BF"/>
    <w:rsid w:val="007F647A"/>
    <w:rsid w:val="00801AAE"/>
    <w:rsid w:val="0080202B"/>
    <w:rsid w:val="0080287F"/>
    <w:rsid w:val="00802B80"/>
    <w:rsid w:val="00803F6F"/>
    <w:rsid w:val="008041C5"/>
    <w:rsid w:val="00805C82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661B3"/>
    <w:rsid w:val="008705D0"/>
    <w:rsid w:val="00871339"/>
    <w:rsid w:val="008724B7"/>
    <w:rsid w:val="0087289C"/>
    <w:rsid w:val="00873311"/>
    <w:rsid w:val="0087782E"/>
    <w:rsid w:val="00882910"/>
    <w:rsid w:val="00885DF9"/>
    <w:rsid w:val="00890A6B"/>
    <w:rsid w:val="008969C3"/>
    <w:rsid w:val="00897CB5"/>
    <w:rsid w:val="008A28B4"/>
    <w:rsid w:val="008A351F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F03"/>
    <w:rsid w:val="008E694F"/>
    <w:rsid w:val="008F0CD8"/>
    <w:rsid w:val="008F2202"/>
    <w:rsid w:val="008F45CE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35834"/>
    <w:rsid w:val="00944AAE"/>
    <w:rsid w:val="00946A3F"/>
    <w:rsid w:val="00946C9B"/>
    <w:rsid w:val="009471BA"/>
    <w:rsid w:val="00947E99"/>
    <w:rsid w:val="00952CB7"/>
    <w:rsid w:val="00953199"/>
    <w:rsid w:val="00957368"/>
    <w:rsid w:val="00957AB0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2AE5"/>
    <w:rsid w:val="009B19CF"/>
    <w:rsid w:val="009B2C21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14"/>
    <w:rsid w:val="00A41882"/>
    <w:rsid w:val="00A45318"/>
    <w:rsid w:val="00A4573F"/>
    <w:rsid w:val="00A47B9F"/>
    <w:rsid w:val="00A51382"/>
    <w:rsid w:val="00A518B0"/>
    <w:rsid w:val="00A52799"/>
    <w:rsid w:val="00A5443E"/>
    <w:rsid w:val="00A54831"/>
    <w:rsid w:val="00A550BA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A0019"/>
    <w:rsid w:val="00AA4778"/>
    <w:rsid w:val="00AA4B27"/>
    <w:rsid w:val="00AA5EF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B00E19"/>
    <w:rsid w:val="00B056A6"/>
    <w:rsid w:val="00B05B28"/>
    <w:rsid w:val="00B12314"/>
    <w:rsid w:val="00B137C9"/>
    <w:rsid w:val="00B20D44"/>
    <w:rsid w:val="00B20E0B"/>
    <w:rsid w:val="00B21208"/>
    <w:rsid w:val="00B246FE"/>
    <w:rsid w:val="00B24F8D"/>
    <w:rsid w:val="00B27DCB"/>
    <w:rsid w:val="00B327B5"/>
    <w:rsid w:val="00B346DE"/>
    <w:rsid w:val="00B3636A"/>
    <w:rsid w:val="00B37039"/>
    <w:rsid w:val="00B37878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7094C"/>
    <w:rsid w:val="00B7711F"/>
    <w:rsid w:val="00B776CF"/>
    <w:rsid w:val="00B815E1"/>
    <w:rsid w:val="00B81DA4"/>
    <w:rsid w:val="00B82616"/>
    <w:rsid w:val="00B909AE"/>
    <w:rsid w:val="00B93803"/>
    <w:rsid w:val="00B93B8B"/>
    <w:rsid w:val="00BA4D6F"/>
    <w:rsid w:val="00BA57B9"/>
    <w:rsid w:val="00BA6839"/>
    <w:rsid w:val="00BA7C05"/>
    <w:rsid w:val="00BB3948"/>
    <w:rsid w:val="00BB432B"/>
    <w:rsid w:val="00BB77CB"/>
    <w:rsid w:val="00BC120B"/>
    <w:rsid w:val="00BC4A03"/>
    <w:rsid w:val="00BC4C51"/>
    <w:rsid w:val="00BC588E"/>
    <w:rsid w:val="00BD12DD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2F01"/>
    <w:rsid w:val="00C0462C"/>
    <w:rsid w:val="00C073C1"/>
    <w:rsid w:val="00C079EB"/>
    <w:rsid w:val="00C13860"/>
    <w:rsid w:val="00C13B5E"/>
    <w:rsid w:val="00C14D41"/>
    <w:rsid w:val="00C16CBA"/>
    <w:rsid w:val="00C1769B"/>
    <w:rsid w:val="00C20731"/>
    <w:rsid w:val="00C33BDE"/>
    <w:rsid w:val="00C35652"/>
    <w:rsid w:val="00C37B13"/>
    <w:rsid w:val="00C37EA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76780"/>
    <w:rsid w:val="00C805E8"/>
    <w:rsid w:val="00C8333F"/>
    <w:rsid w:val="00C84BDE"/>
    <w:rsid w:val="00C8510D"/>
    <w:rsid w:val="00C9004A"/>
    <w:rsid w:val="00C930EB"/>
    <w:rsid w:val="00C956C2"/>
    <w:rsid w:val="00C977E4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C47F9"/>
    <w:rsid w:val="00CC79AA"/>
    <w:rsid w:val="00CD18C7"/>
    <w:rsid w:val="00CD2DF8"/>
    <w:rsid w:val="00CE30F6"/>
    <w:rsid w:val="00CE322D"/>
    <w:rsid w:val="00CE7CFF"/>
    <w:rsid w:val="00D0089E"/>
    <w:rsid w:val="00D162FD"/>
    <w:rsid w:val="00D16A60"/>
    <w:rsid w:val="00D2041C"/>
    <w:rsid w:val="00D204B9"/>
    <w:rsid w:val="00D20F5A"/>
    <w:rsid w:val="00D21769"/>
    <w:rsid w:val="00D23A5B"/>
    <w:rsid w:val="00D24BB2"/>
    <w:rsid w:val="00D25CFE"/>
    <w:rsid w:val="00D3586B"/>
    <w:rsid w:val="00D373F4"/>
    <w:rsid w:val="00D43924"/>
    <w:rsid w:val="00D43FCE"/>
    <w:rsid w:val="00D4418C"/>
    <w:rsid w:val="00D445CD"/>
    <w:rsid w:val="00D45B5F"/>
    <w:rsid w:val="00D53683"/>
    <w:rsid w:val="00D5579E"/>
    <w:rsid w:val="00D57AE7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56A"/>
    <w:rsid w:val="00DB4BC9"/>
    <w:rsid w:val="00DB5835"/>
    <w:rsid w:val="00DB6F4B"/>
    <w:rsid w:val="00DB7C28"/>
    <w:rsid w:val="00DC0257"/>
    <w:rsid w:val="00DC11CC"/>
    <w:rsid w:val="00DC4512"/>
    <w:rsid w:val="00DC6702"/>
    <w:rsid w:val="00DC6A81"/>
    <w:rsid w:val="00DD1CD3"/>
    <w:rsid w:val="00DD2D65"/>
    <w:rsid w:val="00DD2D83"/>
    <w:rsid w:val="00DD2E8D"/>
    <w:rsid w:val="00DD4852"/>
    <w:rsid w:val="00DE048D"/>
    <w:rsid w:val="00DE28FB"/>
    <w:rsid w:val="00DE2EEF"/>
    <w:rsid w:val="00DE3AE8"/>
    <w:rsid w:val="00DE3EBB"/>
    <w:rsid w:val="00DF15CA"/>
    <w:rsid w:val="00DF1949"/>
    <w:rsid w:val="00DF1A35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5FC4"/>
    <w:rsid w:val="00E476E2"/>
    <w:rsid w:val="00E52499"/>
    <w:rsid w:val="00E553C8"/>
    <w:rsid w:val="00E57315"/>
    <w:rsid w:val="00E621F8"/>
    <w:rsid w:val="00E6361C"/>
    <w:rsid w:val="00E8393A"/>
    <w:rsid w:val="00E846CF"/>
    <w:rsid w:val="00E871D4"/>
    <w:rsid w:val="00E87B1D"/>
    <w:rsid w:val="00E91C77"/>
    <w:rsid w:val="00E9370A"/>
    <w:rsid w:val="00E93B51"/>
    <w:rsid w:val="00E97FF8"/>
    <w:rsid w:val="00EA4D52"/>
    <w:rsid w:val="00EA714A"/>
    <w:rsid w:val="00EB0361"/>
    <w:rsid w:val="00EB047A"/>
    <w:rsid w:val="00EB1ECE"/>
    <w:rsid w:val="00EB4501"/>
    <w:rsid w:val="00EC2815"/>
    <w:rsid w:val="00EC2827"/>
    <w:rsid w:val="00EC7868"/>
    <w:rsid w:val="00ED04CF"/>
    <w:rsid w:val="00ED093D"/>
    <w:rsid w:val="00ED22B5"/>
    <w:rsid w:val="00ED3675"/>
    <w:rsid w:val="00ED4C95"/>
    <w:rsid w:val="00EE1B2C"/>
    <w:rsid w:val="00EE5A56"/>
    <w:rsid w:val="00EE752E"/>
    <w:rsid w:val="00EF10AB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C08"/>
    <w:rsid w:val="00F30E5E"/>
    <w:rsid w:val="00F316DF"/>
    <w:rsid w:val="00F322D5"/>
    <w:rsid w:val="00F33329"/>
    <w:rsid w:val="00F341E9"/>
    <w:rsid w:val="00F37609"/>
    <w:rsid w:val="00F505D3"/>
    <w:rsid w:val="00F52AB4"/>
    <w:rsid w:val="00F52E1E"/>
    <w:rsid w:val="00F53C34"/>
    <w:rsid w:val="00F54A61"/>
    <w:rsid w:val="00F564A7"/>
    <w:rsid w:val="00F66058"/>
    <w:rsid w:val="00F71C8A"/>
    <w:rsid w:val="00F75AD9"/>
    <w:rsid w:val="00F768DB"/>
    <w:rsid w:val="00F81884"/>
    <w:rsid w:val="00F83650"/>
    <w:rsid w:val="00F8752C"/>
    <w:rsid w:val="00F931C8"/>
    <w:rsid w:val="00F95600"/>
    <w:rsid w:val="00F9589A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5F3900"/>
  <w15:chartTrackingRefBased/>
  <w15:docId w15:val="{8BB66484-EABE-420D-8952-890648D4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mypore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por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porec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DBE3-ADCB-48C3-9260-AE089D18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kandidiranje manifestacija za dodjelu potpore iz programa"Potpore manifestacijama" u 2019.godini</vt:lpstr>
    </vt:vector>
  </TitlesOfParts>
  <Company/>
  <LinksUpToDate>false</LinksUpToDate>
  <CharactersWithSpaces>24065</CharactersWithSpaces>
  <SharedDoc>false</SharedDoc>
  <HLinks>
    <vt:vector size="90" baseType="variant">
      <vt:variant>
        <vt:i4>7995471</vt:i4>
      </vt:variant>
      <vt:variant>
        <vt:i4>81</vt:i4>
      </vt:variant>
      <vt:variant>
        <vt:i4>0</vt:i4>
      </vt:variant>
      <vt:variant>
        <vt:i4>5</vt:i4>
      </vt:variant>
      <vt:variant>
        <vt:lpwstr>mailto:office@myporec.com</vt:lpwstr>
      </vt:variant>
      <vt:variant>
        <vt:lpwstr/>
      </vt:variant>
      <vt:variant>
        <vt:i4>2687074</vt:i4>
      </vt:variant>
      <vt:variant>
        <vt:i4>78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2687074</vt:i4>
      </vt:variant>
      <vt:variant>
        <vt:i4>75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_Toc527122843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_Toc527122842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_Toc527122841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_Toc527122840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_Toc527122839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_Toc527122838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_Toc527122837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_Toc527122836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_Toc527122835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_Toc527122834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_Toc527122833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_Toc527122832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2019.godini</dc:title>
  <dc:subject>Javni poziv</dc:subject>
  <dc:creator>Petra Posilović</dc:creator>
  <cp:keywords/>
  <cp:lastModifiedBy>Ivana Prekalj Martinčević</cp:lastModifiedBy>
  <cp:revision>5</cp:revision>
  <cp:lastPrinted>2021-02-08T13:06:00Z</cp:lastPrinted>
  <dcterms:created xsi:type="dcterms:W3CDTF">2021-02-08T13:05:00Z</dcterms:created>
  <dcterms:modified xsi:type="dcterms:W3CDTF">2021-02-08T13:06:00Z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