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61BAF" w14:textId="1EF09951" w:rsidR="00003A3E" w:rsidRPr="00177C5B" w:rsidRDefault="00177C5B" w:rsidP="00177C5B">
      <w:pPr>
        <w:tabs>
          <w:tab w:val="left" w:pos="1092"/>
        </w:tabs>
        <w:spacing w:line="276" w:lineRule="auto"/>
        <w:jc w:val="right"/>
        <w:rPr>
          <w:rFonts w:ascii="Cambria" w:hAnsi="Cambria"/>
          <w:color w:val="0A589E"/>
          <w:sz w:val="22"/>
          <w:szCs w:val="22"/>
          <w:shd w:val="clear" w:color="auto" w:fill="FFFFFF"/>
          <w:lang w:val="hr-HR"/>
        </w:rPr>
      </w:pPr>
      <w:r w:rsidRPr="00177C5B">
        <w:rPr>
          <w:rFonts w:ascii="Cambria" w:hAnsi="Cambria"/>
          <w:color w:val="0A589E"/>
          <w:sz w:val="22"/>
          <w:szCs w:val="22"/>
          <w:shd w:val="clear" w:color="auto" w:fill="FFFFFF"/>
          <w:lang w:val="hr-HR"/>
        </w:rPr>
        <w:t>- PRIOPĆENJE ZA MEDIJE</w:t>
      </w:r>
    </w:p>
    <w:p w14:paraId="655896D1" w14:textId="1D212131" w:rsidR="00A95906" w:rsidRDefault="00A95906" w:rsidP="00A95906">
      <w:pPr>
        <w:tabs>
          <w:tab w:val="left" w:pos="1092"/>
        </w:tabs>
        <w:spacing w:line="276" w:lineRule="auto"/>
        <w:jc w:val="both"/>
        <w:rPr>
          <w:rFonts w:ascii="Cambria" w:hAnsi="Cambria"/>
          <w:b/>
          <w:bCs/>
          <w:color w:val="0A589E"/>
          <w:sz w:val="22"/>
          <w:szCs w:val="22"/>
          <w:lang w:val="hr-HR"/>
        </w:rPr>
      </w:pPr>
    </w:p>
    <w:p w14:paraId="1B031338" w14:textId="77777777" w:rsidR="00B874C2" w:rsidRPr="00A95906" w:rsidRDefault="00B874C2" w:rsidP="00A95906">
      <w:pPr>
        <w:tabs>
          <w:tab w:val="left" w:pos="1092"/>
        </w:tabs>
        <w:spacing w:line="276" w:lineRule="auto"/>
        <w:jc w:val="both"/>
        <w:rPr>
          <w:rFonts w:ascii="Cambria" w:hAnsi="Cambria"/>
          <w:b/>
          <w:bCs/>
          <w:color w:val="0A589E"/>
          <w:sz w:val="22"/>
          <w:szCs w:val="22"/>
          <w:lang w:val="hr-HR"/>
        </w:rPr>
      </w:pPr>
    </w:p>
    <w:p w14:paraId="03F19DB4" w14:textId="40A85548" w:rsidR="00AA01F4" w:rsidRPr="006E1462" w:rsidRDefault="00F4354A" w:rsidP="00B874C2">
      <w:pPr>
        <w:tabs>
          <w:tab w:val="left" w:pos="1092"/>
        </w:tabs>
        <w:jc w:val="center"/>
        <w:rPr>
          <w:rFonts w:ascii="Cambria" w:hAnsi="Cambria"/>
          <w:b/>
          <w:bCs/>
          <w:color w:val="0A589E"/>
          <w:sz w:val="36"/>
          <w:szCs w:val="36"/>
          <w:shd w:val="clear" w:color="auto" w:fill="FFFFFF"/>
          <w:lang w:val="hr-HR"/>
        </w:rPr>
      </w:pPr>
      <w:r>
        <w:rPr>
          <w:rFonts w:ascii="Cambria" w:hAnsi="Cambria"/>
          <w:b/>
          <w:bCs/>
          <w:color w:val="0A589E"/>
          <w:sz w:val="36"/>
          <w:szCs w:val="36"/>
          <w:shd w:val="clear" w:color="auto" w:fill="FFFFFF"/>
          <w:lang w:val="hr-HR"/>
        </w:rPr>
        <w:t xml:space="preserve">VELIKI INTERES </w:t>
      </w:r>
      <w:r w:rsidR="006E1462">
        <w:rPr>
          <w:rFonts w:ascii="Cambria" w:hAnsi="Cambria"/>
          <w:b/>
          <w:bCs/>
          <w:color w:val="0A589E"/>
          <w:sz w:val="36"/>
          <w:szCs w:val="36"/>
          <w:shd w:val="clear" w:color="auto" w:fill="FFFFFF"/>
          <w:lang w:val="hr-HR"/>
        </w:rPr>
        <w:t xml:space="preserve">IZNAJMLJIVAČA SA POREŠTINE </w:t>
      </w:r>
      <w:r>
        <w:rPr>
          <w:rFonts w:ascii="Cambria" w:hAnsi="Cambria"/>
          <w:b/>
          <w:bCs/>
          <w:color w:val="0A589E"/>
          <w:sz w:val="36"/>
          <w:szCs w:val="36"/>
          <w:shd w:val="clear" w:color="auto" w:fill="FFFFFF"/>
          <w:lang w:val="hr-HR"/>
        </w:rPr>
        <w:t xml:space="preserve">ZA </w:t>
      </w:r>
      <w:r w:rsidR="00A92972" w:rsidRPr="00A92972">
        <w:rPr>
          <w:rFonts w:ascii="Cambria" w:hAnsi="Cambria"/>
          <w:b/>
          <w:bCs/>
          <w:color w:val="0A589E"/>
          <w:sz w:val="36"/>
          <w:szCs w:val="36"/>
          <w:shd w:val="clear" w:color="auto" w:fill="FFFFFF"/>
          <w:lang w:val="hr-HR"/>
        </w:rPr>
        <w:t>BESPLATN</w:t>
      </w:r>
      <w:r>
        <w:rPr>
          <w:rFonts w:ascii="Cambria" w:hAnsi="Cambria"/>
          <w:b/>
          <w:bCs/>
          <w:color w:val="0A589E"/>
          <w:sz w:val="36"/>
          <w:szCs w:val="36"/>
          <w:shd w:val="clear" w:color="auto" w:fill="FFFFFF"/>
          <w:lang w:val="hr-HR"/>
        </w:rPr>
        <w:t>U</w:t>
      </w:r>
      <w:r w:rsidR="00A92972" w:rsidRPr="00A92972">
        <w:rPr>
          <w:rFonts w:ascii="Cambria" w:hAnsi="Cambria"/>
          <w:b/>
          <w:bCs/>
          <w:color w:val="0A589E"/>
          <w:sz w:val="36"/>
          <w:szCs w:val="36"/>
          <w:shd w:val="clear" w:color="auto" w:fill="FFFFFF"/>
          <w:lang w:val="hr-HR"/>
        </w:rPr>
        <w:t xml:space="preserve"> O</w:t>
      </w:r>
      <w:r w:rsidR="00A86691" w:rsidRPr="00A92972">
        <w:rPr>
          <w:rFonts w:ascii="Cambria" w:hAnsi="Cambria"/>
          <w:b/>
          <w:bCs/>
          <w:color w:val="0A589E"/>
          <w:sz w:val="36"/>
          <w:szCs w:val="36"/>
          <w:shd w:val="clear" w:color="auto" w:fill="FFFFFF"/>
          <w:lang w:val="hr-HR"/>
        </w:rPr>
        <w:t>NLINE EDUKACIJ</w:t>
      </w:r>
      <w:r w:rsidR="009B32A1">
        <w:rPr>
          <w:rFonts w:ascii="Cambria" w:hAnsi="Cambria"/>
          <w:b/>
          <w:bCs/>
          <w:color w:val="0A589E"/>
          <w:sz w:val="36"/>
          <w:szCs w:val="36"/>
          <w:shd w:val="clear" w:color="auto" w:fill="FFFFFF"/>
          <w:lang w:val="hr-HR"/>
        </w:rPr>
        <w:t>U</w:t>
      </w:r>
    </w:p>
    <w:p w14:paraId="70A37F2B" w14:textId="60050A95" w:rsidR="00A95906" w:rsidRDefault="00A95906" w:rsidP="00B874C2">
      <w:pPr>
        <w:tabs>
          <w:tab w:val="left" w:pos="1092"/>
        </w:tabs>
        <w:jc w:val="both"/>
        <w:rPr>
          <w:rFonts w:ascii="Cambria" w:hAnsi="Cambria"/>
          <w:b/>
          <w:bCs/>
          <w:color w:val="0A589E"/>
          <w:sz w:val="22"/>
          <w:szCs w:val="22"/>
          <w:lang w:val="hr-HR"/>
        </w:rPr>
      </w:pPr>
    </w:p>
    <w:p w14:paraId="3C73DBA8" w14:textId="77777777" w:rsidR="00B874C2" w:rsidRDefault="00B874C2" w:rsidP="00B874C2">
      <w:pPr>
        <w:tabs>
          <w:tab w:val="left" w:pos="1092"/>
        </w:tabs>
        <w:jc w:val="both"/>
        <w:rPr>
          <w:rFonts w:ascii="Cambria" w:hAnsi="Cambria"/>
          <w:b/>
          <w:bCs/>
          <w:color w:val="0A589E"/>
          <w:sz w:val="22"/>
          <w:szCs w:val="22"/>
          <w:lang w:val="hr-HR"/>
        </w:rPr>
      </w:pPr>
    </w:p>
    <w:p w14:paraId="4FF429C3" w14:textId="4DD8C3D1" w:rsidR="00177C5B" w:rsidRDefault="00177C5B" w:rsidP="00B874C2">
      <w:pPr>
        <w:tabs>
          <w:tab w:val="left" w:pos="1092"/>
        </w:tabs>
        <w:jc w:val="both"/>
        <w:rPr>
          <w:rFonts w:ascii="Cambria" w:hAnsi="Cambria"/>
          <w:b/>
          <w:bCs/>
          <w:color w:val="0A589E"/>
          <w:sz w:val="22"/>
          <w:szCs w:val="22"/>
          <w:lang w:val="hr-HR"/>
        </w:rPr>
      </w:pPr>
      <w:r>
        <w:rPr>
          <w:rFonts w:ascii="Cambria" w:hAnsi="Cambria"/>
          <w:b/>
          <w:bCs/>
          <w:color w:val="0A589E"/>
          <w:sz w:val="22"/>
          <w:szCs w:val="22"/>
          <w:lang w:val="hr-HR"/>
        </w:rPr>
        <w:t>*****************************************************************************************</w:t>
      </w:r>
    </w:p>
    <w:p w14:paraId="17BBA57D" w14:textId="77777777" w:rsidR="00EA17EB" w:rsidRDefault="00EA17EB" w:rsidP="00B874C2">
      <w:pPr>
        <w:tabs>
          <w:tab w:val="left" w:pos="1092"/>
        </w:tabs>
        <w:jc w:val="both"/>
        <w:rPr>
          <w:rFonts w:ascii="Cambria" w:hAnsi="Cambria"/>
          <w:color w:val="0A589E"/>
          <w:sz w:val="22"/>
          <w:szCs w:val="22"/>
          <w:lang w:val="hr-HR"/>
        </w:rPr>
      </w:pPr>
    </w:p>
    <w:p w14:paraId="2483EB6B" w14:textId="173BC1A5" w:rsidR="00A95906" w:rsidRDefault="00A95906" w:rsidP="00B874C2">
      <w:pPr>
        <w:tabs>
          <w:tab w:val="left" w:pos="1092"/>
        </w:tabs>
        <w:jc w:val="both"/>
        <w:rPr>
          <w:rFonts w:ascii="Cambria" w:hAnsi="Cambria"/>
          <w:b/>
          <w:bCs/>
          <w:i/>
          <w:iCs/>
          <w:color w:val="0A589E"/>
          <w:sz w:val="22"/>
          <w:szCs w:val="22"/>
          <w:lang w:val="hr-HR"/>
        </w:rPr>
      </w:pPr>
      <w:r>
        <w:rPr>
          <w:rFonts w:ascii="Cambria" w:hAnsi="Cambria"/>
          <w:color w:val="0A589E"/>
          <w:sz w:val="22"/>
          <w:szCs w:val="22"/>
          <w:lang w:val="hr-HR"/>
        </w:rPr>
        <w:t>U organizaciji t</w:t>
      </w:r>
      <w:r w:rsidR="004C6158" w:rsidRPr="00D1621A">
        <w:rPr>
          <w:rFonts w:ascii="Cambria" w:hAnsi="Cambria"/>
          <w:color w:val="0A589E"/>
          <w:sz w:val="22"/>
          <w:szCs w:val="22"/>
          <w:lang w:val="hr-HR"/>
        </w:rPr>
        <w:t>uristi</w:t>
      </w:r>
      <w:r w:rsidR="004C6158" w:rsidRPr="00D1621A">
        <w:rPr>
          <w:rFonts w:ascii="Cambria" w:hAnsi="Cambria" w:cs="Calibri"/>
          <w:color w:val="0A589E"/>
          <w:sz w:val="22"/>
          <w:szCs w:val="22"/>
          <w:lang w:val="hr-HR"/>
        </w:rPr>
        <w:t>č</w:t>
      </w:r>
      <w:r w:rsidR="004C6158" w:rsidRPr="00D1621A">
        <w:rPr>
          <w:rFonts w:ascii="Cambria" w:hAnsi="Cambria"/>
          <w:color w:val="0A589E"/>
          <w:sz w:val="22"/>
          <w:szCs w:val="22"/>
          <w:lang w:val="hr-HR"/>
        </w:rPr>
        <w:t>k</w:t>
      </w:r>
      <w:r>
        <w:rPr>
          <w:rFonts w:ascii="Cambria" w:hAnsi="Cambria"/>
          <w:color w:val="0A589E"/>
          <w:sz w:val="22"/>
          <w:szCs w:val="22"/>
          <w:lang w:val="hr-HR"/>
        </w:rPr>
        <w:t>ih</w:t>
      </w:r>
      <w:r w:rsidR="004C6158" w:rsidRPr="00D1621A">
        <w:rPr>
          <w:rFonts w:ascii="Cambria" w:hAnsi="Cambria"/>
          <w:color w:val="0A589E"/>
          <w:sz w:val="22"/>
          <w:szCs w:val="22"/>
          <w:lang w:val="hr-HR"/>
        </w:rPr>
        <w:t xml:space="preserve"> zajednic</w:t>
      </w:r>
      <w:r>
        <w:rPr>
          <w:rFonts w:ascii="Cambria" w:hAnsi="Cambria"/>
          <w:color w:val="0A589E"/>
          <w:sz w:val="22"/>
          <w:szCs w:val="22"/>
          <w:lang w:val="hr-HR"/>
        </w:rPr>
        <w:t xml:space="preserve">a </w:t>
      </w:r>
      <w:r w:rsidR="00F363F3" w:rsidRPr="00D1621A">
        <w:rPr>
          <w:rFonts w:ascii="Cambria" w:hAnsi="Cambria"/>
          <w:color w:val="0A589E"/>
          <w:sz w:val="22"/>
          <w:szCs w:val="22"/>
          <w:lang w:val="hr-HR"/>
        </w:rPr>
        <w:t>Poreča, Tar-Vabrig</w:t>
      </w:r>
      <w:r w:rsidR="00016FD0">
        <w:rPr>
          <w:rFonts w:ascii="Cambria" w:hAnsi="Cambria"/>
          <w:color w:val="0A589E"/>
          <w:sz w:val="22"/>
          <w:szCs w:val="22"/>
          <w:lang w:val="hr-HR"/>
        </w:rPr>
        <w:t>e</w:t>
      </w:r>
      <w:r w:rsidR="00F363F3" w:rsidRPr="00D1621A">
        <w:rPr>
          <w:rFonts w:ascii="Cambria" w:hAnsi="Cambria"/>
          <w:color w:val="0A589E"/>
          <w:sz w:val="22"/>
          <w:szCs w:val="22"/>
          <w:lang w:val="hr-HR"/>
        </w:rPr>
        <w:t>, Funtan</w:t>
      </w:r>
      <w:r w:rsidR="00016FD0">
        <w:rPr>
          <w:rFonts w:ascii="Cambria" w:hAnsi="Cambria"/>
          <w:color w:val="0A589E"/>
          <w:sz w:val="22"/>
          <w:szCs w:val="22"/>
          <w:lang w:val="hr-HR"/>
        </w:rPr>
        <w:t>e</w:t>
      </w:r>
      <w:r w:rsidR="00F363F3" w:rsidRPr="00D1621A">
        <w:rPr>
          <w:rFonts w:ascii="Cambria" w:hAnsi="Cambria"/>
          <w:color w:val="0A589E"/>
          <w:sz w:val="22"/>
          <w:szCs w:val="22"/>
          <w:lang w:val="hr-HR"/>
        </w:rPr>
        <w:t>, Kaštelir-Labinci i</w:t>
      </w:r>
      <w:r w:rsidR="00E23166">
        <w:rPr>
          <w:rFonts w:ascii="Cambria" w:hAnsi="Cambria"/>
          <w:color w:val="0A589E"/>
          <w:sz w:val="22"/>
          <w:szCs w:val="22"/>
          <w:lang w:val="hr-HR"/>
        </w:rPr>
        <w:t xml:space="preserve"> </w:t>
      </w:r>
      <w:r w:rsidR="00787124" w:rsidRPr="00D1621A">
        <w:rPr>
          <w:rFonts w:ascii="Cambria" w:hAnsi="Cambria"/>
          <w:color w:val="0A589E"/>
          <w:sz w:val="22"/>
          <w:szCs w:val="22"/>
          <w:lang w:val="hr-HR"/>
        </w:rPr>
        <w:t>Vižinad</w:t>
      </w:r>
      <w:r w:rsidR="00016FD0">
        <w:rPr>
          <w:rFonts w:ascii="Cambria" w:hAnsi="Cambria"/>
          <w:color w:val="0A589E"/>
          <w:sz w:val="22"/>
          <w:szCs w:val="22"/>
          <w:lang w:val="hr-HR"/>
        </w:rPr>
        <w:t>e</w:t>
      </w:r>
      <w:r w:rsidR="00787124" w:rsidRPr="00D1621A">
        <w:rPr>
          <w:rFonts w:ascii="Cambria" w:hAnsi="Cambria"/>
          <w:color w:val="0A589E"/>
          <w:sz w:val="22"/>
          <w:szCs w:val="22"/>
          <w:lang w:val="hr-HR"/>
        </w:rPr>
        <w:t>,</w:t>
      </w:r>
      <w:r w:rsidR="00AA01F4">
        <w:rPr>
          <w:rFonts w:ascii="Cambria" w:hAnsi="Cambria"/>
          <w:color w:val="0A589E"/>
          <w:sz w:val="22"/>
          <w:szCs w:val="22"/>
          <w:lang w:val="hr-HR"/>
        </w:rPr>
        <w:t xml:space="preserve"> </w:t>
      </w:r>
      <w:r w:rsidR="00E23166">
        <w:rPr>
          <w:rFonts w:ascii="Cambria" w:hAnsi="Cambria"/>
          <w:color w:val="0A589E"/>
          <w:sz w:val="22"/>
          <w:szCs w:val="22"/>
          <w:lang w:val="hr-HR"/>
        </w:rPr>
        <w:t>u ponedjeljak 22. i utorak 23. veljače 2021. godine</w:t>
      </w:r>
      <w:r w:rsidR="004C6158" w:rsidRPr="00D1621A">
        <w:rPr>
          <w:rFonts w:ascii="Cambria" w:hAnsi="Cambria"/>
          <w:color w:val="0A589E"/>
          <w:sz w:val="22"/>
          <w:szCs w:val="22"/>
          <w:lang w:val="hr-HR"/>
        </w:rPr>
        <w:t xml:space="preserve"> </w:t>
      </w:r>
      <w:r>
        <w:rPr>
          <w:rFonts w:ascii="Cambria" w:hAnsi="Cambria"/>
          <w:color w:val="0A589E"/>
          <w:sz w:val="22"/>
          <w:szCs w:val="22"/>
          <w:lang w:val="hr-HR"/>
        </w:rPr>
        <w:t xml:space="preserve">održana je </w:t>
      </w:r>
      <w:r w:rsidR="00B10AA9" w:rsidRPr="00D1621A">
        <w:rPr>
          <w:rFonts w:ascii="Cambria" w:hAnsi="Cambria"/>
          <w:color w:val="0A589E"/>
          <w:sz w:val="22"/>
          <w:szCs w:val="22"/>
          <w:lang w:val="hr-HR"/>
        </w:rPr>
        <w:t>besplatn</w:t>
      </w:r>
      <w:r>
        <w:rPr>
          <w:rFonts w:ascii="Cambria" w:hAnsi="Cambria"/>
          <w:color w:val="0A589E"/>
          <w:sz w:val="22"/>
          <w:szCs w:val="22"/>
          <w:lang w:val="hr-HR"/>
        </w:rPr>
        <w:t>a</w:t>
      </w:r>
      <w:r w:rsidR="00B10AA9" w:rsidRPr="00D1621A">
        <w:rPr>
          <w:rFonts w:ascii="Cambria" w:hAnsi="Cambria"/>
          <w:color w:val="0A589E"/>
          <w:sz w:val="22"/>
          <w:szCs w:val="22"/>
          <w:lang w:val="hr-HR"/>
        </w:rPr>
        <w:t xml:space="preserve"> </w:t>
      </w:r>
      <w:r w:rsidR="004C6158" w:rsidRPr="00D1621A">
        <w:rPr>
          <w:rFonts w:ascii="Cambria" w:hAnsi="Cambria"/>
          <w:color w:val="0A589E"/>
          <w:sz w:val="22"/>
          <w:szCs w:val="22"/>
          <w:lang w:val="hr-HR"/>
        </w:rPr>
        <w:t>online edukacij</w:t>
      </w:r>
      <w:r>
        <w:rPr>
          <w:rFonts w:ascii="Cambria" w:hAnsi="Cambria"/>
          <w:color w:val="0A589E"/>
          <w:sz w:val="22"/>
          <w:szCs w:val="22"/>
          <w:lang w:val="hr-HR"/>
        </w:rPr>
        <w:t>a</w:t>
      </w:r>
      <w:r w:rsidR="004C6158" w:rsidRPr="00D1621A">
        <w:rPr>
          <w:rFonts w:ascii="Cambria" w:hAnsi="Cambria"/>
          <w:color w:val="0A589E"/>
          <w:sz w:val="22"/>
          <w:szCs w:val="22"/>
          <w:lang w:val="hr-HR"/>
        </w:rPr>
        <w:t xml:space="preserve"> za </w:t>
      </w:r>
      <w:r w:rsidR="00787124" w:rsidRPr="00D1621A">
        <w:rPr>
          <w:rFonts w:ascii="Cambria" w:hAnsi="Cambria"/>
          <w:color w:val="0A589E"/>
          <w:sz w:val="22"/>
          <w:szCs w:val="22"/>
          <w:lang w:val="hr-HR"/>
        </w:rPr>
        <w:t>iznajmljivače</w:t>
      </w:r>
      <w:r w:rsidR="00F4354A">
        <w:rPr>
          <w:rFonts w:ascii="Cambria" w:hAnsi="Cambria"/>
          <w:color w:val="0A589E"/>
          <w:sz w:val="22"/>
          <w:szCs w:val="22"/>
          <w:lang w:val="hr-HR"/>
        </w:rPr>
        <w:t xml:space="preserve"> pod nazivom </w:t>
      </w:r>
      <w:r w:rsidR="00F4354A" w:rsidRPr="006E1462">
        <w:rPr>
          <w:rFonts w:ascii="Cambria" w:hAnsi="Cambria"/>
          <w:b/>
          <w:bCs/>
          <w:i/>
          <w:iCs/>
          <w:color w:val="0A589E"/>
          <w:sz w:val="22"/>
          <w:szCs w:val="22"/>
          <w:lang w:val="hr-HR"/>
        </w:rPr>
        <w:t>Priprema apartmana i kuća za odmor za sezonu 202</w:t>
      </w:r>
      <w:r w:rsidR="006E1462">
        <w:rPr>
          <w:rFonts w:ascii="Cambria" w:hAnsi="Cambria"/>
          <w:b/>
          <w:bCs/>
          <w:i/>
          <w:iCs/>
          <w:color w:val="0A589E"/>
          <w:sz w:val="22"/>
          <w:szCs w:val="22"/>
          <w:lang w:val="hr-HR"/>
        </w:rPr>
        <w:t>1</w:t>
      </w:r>
      <w:r w:rsidR="00C075B6">
        <w:rPr>
          <w:rFonts w:ascii="Cambria" w:hAnsi="Cambria"/>
          <w:b/>
          <w:bCs/>
          <w:i/>
          <w:iCs/>
          <w:color w:val="0A589E"/>
          <w:sz w:val="22"/>
          <w:szCs w:val="22"/>
          <w:lang w:val="hr-HR"/>
        </w:rPr>
        <w:t>;</w:t>
      </w:r>
      <w:r w:rsidR="006E1462">
        <w:rPr>
          <w:rFonts w:ascii="Cambria" w:hAnsi="Cambria"/>
          <w:b/>
          <w:bCs/>
          <w:i/>
          <w:iCs/>
          <w:color w:val="0A589E"/>
          <w:sz w:val="22"/>
          <w:szCs w:val="22"/>
          <w:lang w:val="hr-HR"/>
        </w:rPr>
        <w:t xml:space="preserve"> </w:t>
      </w:r>
      <w:r w:rsidR="006E1462" w:rsidRPr="006E1462">
        <w:rPr>
          <w:rFonts w:ascii="Cambria" w:hAnsi="Cambria"/>
          <w:b/>
          <w:bCs/>
          <w:i/>
          <w:iCs/>
          <w:color w:val="0A589E"/>
          <w:sz w:val="22"/>
          <w:szCs w:val="22"/>
          <w:lang w:val="hr-HR"/>
        </w:rPr>
        <w:t xml:space="preserve">Poslovanje u novim uvjetima </w:t>
      </w:r>
      <w:r w:rsidR="006E1462">
        <w:rPr>
          <w:rFonts w:ascii="Cambria" w:hAnsi="Cambria"/>
          <w:b/>
          <w:bCs/>
          <w:i/>
          <w:iCs/>
          <w:color w:val="0A589E"/>
          <w:sz w:val="22"/>
          <w:szCs w:val="22"/>
          <w:lang w:val="hr-HR"/>
        </w:rPr>
        <w:t xml:space="preserve">- </w:t>
      </w:r>
      <w:r w:rsidR="006E1462" w:rsidRPr="006E1462">
        <w:rPr>
          <w:rFonts w:ascii="Cambria" w:hAnsi="Cambria"/>
          <w:b/>
          <w:bCs/>
          <w:i/>
          <w:iCs/>
          <w:color w:val="0A589E"/>
          <w:sz w:val="22"/>
          <w:szCs w:val="22"/>
          <w:lang w:val="hr-HR"/>
        </w:rPr>
        <w:t>„novo normalno“</w:t>
      </w:r>
      <w:r w:rsidR="006E1462">
        <w:rPr>
          <w:rFonts w:ascii="Cambria" w:hAnsi="Cambria"/>
          <w:b/>
          <w:bCs/>
          <w:i/>
          <w:iCs/>
          <w:color w:val="0A589E"/>
          <w:sz w:val="22"/>
          <w:szCs w:val="22"/>
          <w:lang w:val="hr-HR"/>
        </w:rPr>
        <w:t>.</w:t>
      </w:r>
    </w:p>
    <w:p w14:paraId="2E1FAA79" w14:textId="77777777" w:rsidR="00B874C2" w:rsidRDefault="00B874C2" w:rsidP="00B874C2">
      <w:pPr>
        <w:tabs>
          <w:tab w:val="left" w:pos="1092"/>
        </w:tabs>
        <w:jc w:val="both"/>
        <w:rPr>
          <w:rFonts w:ascii="Cambria" w:hAnsi="Cambria"/>
          <w:color w:val="0A589E"/>
          <w:sz w:val="22"/>
          <w:szCs w:val="22"/>
          <w:lang w:val="hr-HR"/>
        </w:rPr>
      </w:pPr>
      <w:r>
        <w:rPr>
          <w:rFonts w:ascii="Cambria" w:hAnsi="Cambria"/>
          <w:color w:val="0A589E"/>
          <w:sz w:val="22"/>
          <w:szCs w:val="22"/>
          <w:lang w:val="hr-HR"/>
        </w:rPr>
        <w:tab/>
      </w:r>
    </w:p>
    <w:p w14:paraId="67ACFF42" w14:textId="5421C216" w:rsidR="00867F42" w:rsidRDefault="00A95906" w:rsidP="00B874C2">
      <w:pPr>
        <w:tabs>
          <w:tab w:val="left" w:pos="1092"/>
        </w:tabs>
        <w:jc w:val="both"/>
        <w:rPr>
          <w:rFonts w:ascii="Cambria" w:hAnsi="Cambria"/>
          <w:color w:val="0A589E"/>
          <w:sz w:val="22"/>
          <w:szCs w:val="22"/>
          <w:lang w:val="hr-HR"/>
        </w:rPr>
      </w:pPr>
      <w:r>
        <w:rPr>
          <w:rFonts w:ascii="Cambria" w:hAnsi="Cambria"/>
          <w:color w:val="0A589E"/>
          <w:sz w:val="22"/>
          <w:szCs w:val="22"/>
          <w:lang w:val="hr-HR"/>
        </w:rPr>
        <w:t xml:space="preserve">Poštivajući epidemiološke mjere trenutno na snazi, edukacije </w:t>
      </w:r>
      <w:r w:rsidRPr="000F5A6A">
        <w:rPr>
          <w:rFonts w:ascii="Cambria" w:hAnsi="Cambria"/>
          <w:color w:val="0A589E"/>
          <w:sz w:val="22"/>
          <w:szCs w:val="22"/>
          <w:lang w:val="hr-HR"/>
        </w:rPr>
        <w:t>u trajanju od tri školska sata održal</w:t>
      </w:r>
      <w:r>
        <w:rPr>
          <w:rFonts w:ascii="Cambria" w:hAnsi="Cambria"/>
          <w:color w:val="0A589E"/>
          <w:sz w:val="22"/>
          <w:szCs w:val="22"/>
          <w:lang w:val="hr-HR"/>
        </w:rPr>
        <w:t>e su se</w:t>
      </w:r>
      <w:r w:rsidRPr="000F5A6A">
        <w:rPr>
          <w:rFonts w:ascii="Cambria" w:hAnsi="Cambria"/>
          <w:color w:val="0A589E"/>
          <w:sz w:val="22"/>
          <w:szCs w:val="22"/>
          <w:lang w:val="hr-HR"/>
        </w:rPr>
        <w:t xml:space="preserve"> putem online platforme Zoom, a </w:t>
      </w:r>
      <w:r>
        <w:rPr>
          <w:rFonts w:ascii="Cambria" w:hAnsi="Cambria"/>
          <w:color w:val="0A589E"/>
          <w:sz w:val="22"/>
          <w:szCs w:val="22"/>
          <w:lang w:val="hr-HR"/>
        </w:rPr>
        <w:t xml:space="preserve">predavačice su bile </w:t>
      </w:r>
      <w:r w:rsidRPr="000F5A6A">
        <w:rPr>
          <w:rFonts w:ascii="Cambria" w:hAnsi="Cambria"/>
          <w:color w:val="0A589E"/>
          <w:sz w:val="22"/>
          <w:szCs w:val="22"/>
          <w:lang w:val="hr-HR"/>
        </w:rPr>
        <w:t xml:space="preserve">Meri Čizmić Kraljević i Anamarija Cicarelli iz savjetovališta za iznajmljivače Interligo </w:t>
      </w:r>
      <w:r>
        <w:rPr>
          <w:rFonts w:ascii="Cambria" w:hAnsi="Cambria"/>
          <w:color w:val="0A589E"/>
          <w:sz w:val="22"/>
          <w:szCs w:val="22"/>
          <w:lang w:val="hr-HR"/>
        </w:rPr>
        <w:t>d.o.o.</w:t>
      </w:r>
    </w:p>
    <w:p w14:paraId="2A8835BB" w14:textId="77777777" w:rsidR="00B874C2" w:rsidRDefault="00B874C2" w:rsidP="00B874C2">
      <w:pPr>
        <w:tabs>
          <w:tab w:val="left" w:pos="1092"/>
        </w:tabs>
        <w:jc w:val="both"/>
        <w:rPr>
          <w:rFonts w:ascii="Cambria" w:hAnsi="Cambria"/>
          <w:color w:val="0A589E"/>
          <w:sz w:val="22"/>
          <w:szCs w:val="22"/>
          <w:lang w:val="hr-HR"/>
        </w:rPr>
      </w:pPr>
      <w:r>
        <w:rPr>
          <w:rFonts w:ascii="Cambria" w:hAnsi="Cambria"/>
          <w:color w:val="0A589E"/>
          <w:sz w:val="22"/>
          <w:szCs w:val="22"/>
          <w:lang w:val="hr-HR"/>
        </w:rPr>
        <w:tab/>
      </w:r>
    </w:p>
    <w:p w14:paraId="4AB41395" w14:textId="119C93C3" w:rsidR="000A246F" w:rsidRDefault="00867F42" w:rsidP="00B874C2">
      <w:pPr>
        <w:tabs>
          <w:tab w:val="left" w:pos="1092"/>
        </w:tabs>
        <w:jc w:val="both"/>
        <w:rPr>
          <w:rFonts w:ascii="Cambria" w:hAnsi="Cambria"/>
          <w:color w:val="0A589E"/>
          <w:sz w:val="22"/>
          <w:szCs w:val="22"/>
          <w:lang w:val="hr-HR"/>
        </w:rPr>
      </w:pPr>
      <w:r>
        <w:rPr>
          <w:rFonts w:ascii="Cambria" w:hAnsi="Cambria"/>
          <w:color w:val="0A589E"/>
          <w:sz w:val="22"/>
          <w:szCs w:val="22"/>
          <w:lang w:val="hr-HR"/>
        </w:rPr>
        <w:t xml:space="preserve">Edukacija je bila namijenjena svima </w:t>
      </w:r>
      <w:r w:rsidRPr="00D1621A">
        <w:rPr>
          <w:rFonts w:ascii="Cambria" w:hAnsi="Cambria"/>
          <w:color w:val="0A589E"/>
          <w:sz w:val="22"/>
          <w:szCs w:val="22"/>
          <w:lang w:val="hr-HR"/>
        </w:rPr>
        <w:t>onima koji će poslovati u sezoni 2021. bez obzira jesu li početnici ili iskusni iznajmljivači</w:t>
      </w:r>
      <w:r w:rsidR="00C33A95">
        <w:rPr>
          <w:rFonts w:ascii="Cambria" w:hAnsi="Cambria"/>
          <w:color w:val="0A589E"/>
          <w:sz w:val="22"/>
          <w:szCs w:val="22"/>
          <w:lang w:val="hr-HR"/>
        </w:rPr>
        <w:t xml:space="preserve">. </w:t>
      </w:r>
      <w:r w:rsidR="00B75226" w:rsidRPr="00B75226">
        <w:rPr>
          <w:rFonts w:ascii="Cambria" w:hAnsi="Cambria"/>
          <w:color w:val="0A589E"/>
          <w:sz w:val="22"/>
          <w:szCs w:val="22"/>
          <w:lang w:val="hr-HR"/>
        </w:rPr>
        <w:t xml:space="preserve">Broj sudionika je </w:t>
      </w:r>
      <w:r w:rsidR="00D83022">
        <w:rPr>
          <w:rFonts w:ascii="Cambria" w:hAnsi="Cambria"/>
          <w:color w:val="0A589E"/>
          <w:sz w:val="22"/>
          <w:szCs w:val="22"/>
          <w:lang w:val="hr-HR"/>
        </w:rPr>
        <w:t xml:space="preserve">bio </w:t>
      </w:r>
      <w:r w:rsidR="00B75226" w:rsidRPr="00B75226">
        <w:rPr>
          <w:rFonts w:ascii="Cambria" w:hAnsi="Cambria"/>
          <w:color w:val="0A589E"/>
          <w:sz w:val="22"/>
          <w:szCs w:val="22"/>
          <w:lang w:val="hr-HR"/>
        </w:rPr>
        <w:t>ograničen</w:t>
      </w:r>
      <w:r w:rsidR="00D83022">
        <w:rPr>
          <w:rFonts w:ascii="Cambria" w:hAnsi="Cambria"/>
          <w:color w:val="0A589E"/>
          <w:sz w:val="22"/>
          <w:szCs w:val="22"/>
          <w:lang w:val="hr-HR"/>
        </w:rPr>
        <w:t xml:space="preserve"> na 100 učesnika po edukaciji</w:t>
      </w:r>
      <w:r w:rsidR="00A95906">
        <w:rPr>
          <w:rFonts w:ascii="Cambria" w:hAnsi="Cambria"/>
          <w:color w:val="0A589E"/>
          <w:sz w:val="22"/>
          <w:szCs w:val="22"/>
          <w:lang w:val="hr-HR"/>
        </w:rPr>
        <w:t>,</w:t>
      </w:r>
      <w:r>
        <w:rPr>
          <w:rFonts w:ascii="Cambria" w:hAnsi="Cambria"/>
          <w:color w:val="0A589E"/>
          <w:sz w:val="22"/>
          <w:szCs w:val="22"/>
          <w:lang w:val="hr-HR"/>
        </w:rPr>
        <w:t xml:space="preserve"> zbog čega su prijave bile obavezne</w:t>
      </w:r>
      <w:r w:rsidR="00B75226" w:rsidRPr="00B75226">
        <w:rPr>
          <w:rFonts w:ascii="Cambria" w:hAnsi="Cambria"/>
          <w:color w:val="0A589E"/>
          <w:sz w:val="22"/>
          <w:szCs w:val="22"/>
          <w:lang w:val="hr-HR"/>
        </w:rPr>
        <w:t>. </w:t>
      </w:r>
      <w:r w:rsidR="00C33A95">
        <w:rPr>
          <w:rFonts w:ascii="Cambria" w:hAnsi="Cambria"/>
          <w:color w:val="0A589E"/>
          <w:sz w:val="22"/>
          <w:szCs w:val="22"/>
          <w:lang w:val="hr-HR"/>
        </w:rPr>
        <w:t xml:space="preserve">Interes za edukacijom je bio velik, što dokazuje da su sva mjesta za prvi dan edukacije </w:t>
      </w:r>
      <w:r w:rsidR="00D40E7E">
        <w:rPr>
          <w:rFonts w:ascii="Cambria" w:hAnsi="Cambria"/>
          <w:color w:val="0A589E"/>
          <w:sz w:val="22"/>
          <w:szCs w:val="22"/>
          <w:lang w:val="hr-HR"/>
        </w:rPr>
        <w:t xml:space="preserve">popunjena u svega nekoliko sati. </w:t>
      </w:r>
      <w:r w:rsidR="00A95906">
        <w:rPr>
          <w:rFonts w:ascii="Cambria" w:hAnsi="Cambria"/>
          <w:color w:val="0A589E"/>
          <w:sz w:val="22"/>
          <w:szCs w:val="22"/>
          <w:lang w:val="hr-HR"/>
        </w:rPr>
        <w:t xml:space="preserve">I na drugoj edukaciji vrlo brzo su popunjena sva dozvoljena mjesta. </w:t>
      </w:r>
    </w:p>
    <w:p w14:paraId="03EBFA42" w14:textId="77777777" w:rsidR="00B874C2" w:rsidRDefault="00B874C2" w:rsidP="00B874C2">
      <w:pPr>
        <w:tabs>
          <w:tab w:val="left" w:pos="1092"/>
        </w:tabs>
        <w:jc w:val="both"/>
        <w:rPr>
          <w:rFonts w:ascii="Cambria" w:hAnsi="Cambria"/>
          <w:color w:val="0A589E"/>
          <w:sz w:val="22"/>
          <w:szCs w:val="22"/>
          <w:lang w:val="hr-HR"/>
        </w:rPr>
      </w:pPr>
      <w:r>
        <w:rPr>
          <w:rFonts w:ascii="Cambria" w:hAnsi="Cambria"/>
          <w:color w:val="0A589E"/>
          <w:sz w:val="22"/>
          <w:szCs w:val="22"/>
          <w:lang w:val="hr-HR"/>
        </w:rPr>
        <w:tab/>
      </w:r>
    </w:p>
    <w:p w14:paraId="1DE9E10C" w14:textId="4681FDA2" w:rsidR="00B874C2" w:rsidRDefault="000A246F" w:rsidP="00B874C2">
      <w:pPr>
        <w:tabs>
          <w:tab w:val="left" w:pos="1092"/>
        </w:tabs>
        <w:jc w:val="both"/>
        <w:rPr>
          <w:rFonts w:ascii="Cambria" w:hAnsi="Cambria"/>
          <w:color w:val="0A589E"/>
          <w:sz w:val="22"/>
          <w:szCs w:val="22"/>
          <w:lang w:val="hr-HR"/>
        </w:rPr>
      </w:pPr>
      <w:r>
        <w:rPr>
          <w:rFonts w:ascii="Cambria" w:hAnsi="Cambria"/>
          <w:color w:val="0A589E"/>
          <w:sz w:val="22"/>
          <w:szCs w:val="22"/>
          <w:lang w:val="hr-HR"/>
        </w:rPr>
        <w:t xml:space="preserve">Na edukaciji </w:t>
      </w:r>
      <w:r w:rsidR="00012D55">
        <w:rPr>
          <w:rFonts w:ascii="Cambria" w:hAnsi="Cambria"/>
          <w:color w:val="0A589E"/>
          <w:sz w:val="22"/>
          <w:szCs w:val="22"/>
          <w:lang w:val="hr-HR"/>
        </w:rPr>
        <w:t xml:space="preserve">bilo je riječ </w:t>
      </w:r>
      <w:r w:rsidR="005060D3">
        <w:rPr>
          <w:rFonts w:ascii="Cambria" w:hAnsi="Cambria"/>
          <w:color w:val="0A589E"/>
          <w:sz w:val="22"/>
          <w:szCs w:val="22"/>
          <w:lang w:val="hr-HR"/>
        </w:rPr>
        <w:t xml:space="preserve">o </w:t>
      </w:r>
      <w:r w:rsidR="00012D55">
        <w:rPr>
          <w:rFonts w:ascii="Cambria" w:hAnsi="Cambria"/>
          <w:color w:val="0A589E"/>
          <w:sz w:val="22"/>
          <w:szCs w:val="22"/>
          <w:lang w:val="hr-HR"/>
        </w:rPr>
        <w:t>vrstama</w:t>
      </w:r>
      <w:r w:rsidR="005060D3">
        <w:rPr>
          <w:rFonts w:ascii="Cambria" w:hAnsi="Cambria"/>
          <w:color w:val="0A589E"/>
          <w:sz w:val="22"/>
          <w:szCs w:val="22"/>
          <w:lang w:val="hr-HR"/>
        </w:rPr>
        <w:t xml:space="preserve"> gostiju, uređenju objekata, dodatni</w:t>
      </w:r>
      <w:r w:rsidR="00A95906">
        <w:rPr>
          <w:rFonts w:ascii="Cambria" w:hAnsi="Cambria"/>
          <w:color w:val="0A589E"/>
          <w:sz w:val="22"/>
          <w:szCs w:val="22"/>
          <w:lang w:val="hr-HR"/>
        </w:rPr>
        <w:t>m</w:t>
      </w:r>
      <w:r w:rsidR="005060D3">
        <w:rPr>
          <w:rFonts w:ascii="Cambria" w:hAnsi="Cambria"/>
          <w:color w:val="0A589E"/>
          <w:sz w:val="22"/>
          <w:szCs w:val="22"/>
          <w:lang w:val="hr-HR"/>
        </w:rPr>
        <w:t xml:space="preserve"> sadržaj</w:t>
      </w:r>
      <w:r w:rsidR="00A95906">
        <w:rPr>
          <w:rFonts w:ascii="Cambria" w:hAnsi="Cambria"/>
          <w:color w:val="0A589E"/>
          <w:sz w:val="22"/>
          <w:szCs w:val="22"/>
          <w:lang w:val="hr-HR"/>
        </w:rPr>
        <w:t>ima</w:t>
      </w:r>
      <w:r w:rsidR="005060D3">
        <w:rPr>
          <w:rFonts w:ascii="Cambria" w:hAnsi="Cambria"/>
          <w:color w:val="0A589E"/>
          <w:sz w:val="22"/>
          <w:szCs w:val="22"/>
          <w:lang w:val="hr-HR"/>
        </w:rPr>
        <w:t xml:space="preserve"> za goste, </w:t>
      </w:r>
      <w:r w:rsidR="00177C5B">
        <w:rPr>
          <w:rFonts w:ascii="Cambria" w:hAnsi="Cambria"/>
          <w:color w:val="0A589E"/>
          <w:sz w:val="22"/>
          <w:szCs w:val="22"/>
          <w:lang w:val="hr-HR"/>
        </w:rPr>
        <w:t>način</w:t>
      </w:r>
      <w:r w:rsidR="00A95906">
        <w:rPr>
          <w:rFonts w:ascii="Cambria" w:hAnsi="Cambria"/>
          <w:color w:val="0A589E"/>
          <w:sz w:val="22"/>
          <w:szCs w:val="22"/>
          <w:lang w:val="hr-HR"/>
        </w:rPr>
        <w:t>u</w:t>
      </w:r>
      <w:r w:rsidR="00177C5B">
        <w:rPr>
          <w:rFonts w:ascii="Cambria" w:hAnsi="Cambria"/>
          <w:color w:val="0A589E"/>
          <w:sz w:val="22"/>
          <w:szCs w:val="22"/>
          <w:lang w:val="hr-HR"/>
        </w:rPr>
        <w:t xml:space="preserve"> prezentacije </w:t>
      </w:r>
      <w:r w:rsidR="00012D55">
        <w:rPr>
          <w:rFonts w:ascii="Cambria" w:hAnsi="Cambria"/>
          <w:color w:val="0A589E"/>
          <w:sz w:val="22"/>
          <w:szCs w:val="22"/>
          <w:lang w:val="hr-HR"/>
        </w:rPr>
        <w:t>objekata</w:t>
      </w:r>
      <w:r w:rsidR="00177C5B">
        <w:rPr>
          <w:rFonts w:ascii="Cambria" w:hAnsi="Cambria"/>
          <w:color w:val="0A589E"/>
          <w:sz w:val="22"/>
          <w:szCs w:val="22"/>
          <w:lang w:val="hr-HR"/>
        </w:rPr>
        <w:t xml:space="preserve"> i destinacije, komunikacij</w:t>
      </w:r>
      <w:r w:rsidR="00A95906">
        <w:rPr>
          <w:rFonts w:ascii="Cambria" w:hAnsi="Cambria"/>
          <w:color w:val="0A589E"/>
          <w:sz w:val="22"/>
          <w:szCs w:val="22"/>
          <w:lang w:val="hr-HR"/>
        </w:rPr>
        <w:t>i</w:t>
      </w:r>
      <w:r w:rsidR="00177C5B">
        <w:rPr>
          <w:rFonts w:ascii="Cambria" w:hAnsi="Cambria"/>
          <w:color w:val="0A589E"/>
          <w:sz w:val="22"/>
          <w:szCs w:val="22"/>
          <w:lang w:val="hr-HR"/>
        </w:rPr>
        <w:t xml:space="preserve"> sa gostima, oglašavanj</w:t>
      </w:r>
      <w:r w:rsidR="00A95906">
        <w:rPr>
          <w:rFonts w:ascii="Cambria" w:hAnsi="Cambria"/>
          <w:color w:val="0A589E"/>
          <w:sz w:val="22"/>
          <w:szCs w:val="22"/>
          <w:lang w:val="hr-HR"/>
        </w:rPr>
        <w:t>u</w:t>
      </w:r>
      <w:r w:rsidR="005A7896" w:rsidRPr="00177C5B">
        <w:rPr>
          <w:rFonts w:ascii="Cambria" w:hAnsi="Cambria"/>
          <w:color w:val="0A589E"/>
          <w:sz w:val="22"/>
          <w:szCs w:val="22"/>
          <w:lang w:val="hr-HR"/>
        </w:rPr>
        <w:t>, društven</w:t>
      </w:r>
      <w:r w:rsidR="00A95906">
        <w:rPr>
          <w:rFonts w:ascii="Cambria" w:hAnsi="Cambria"/>
          <w:color w:val="0A589E"/>
          <w:sz w:val="22"/>
          <w:szCs w:val="22"/>
          <w:lang w:val="hr-HR"/>
        </w:rPr>
        <w:t>im</w:t>
      </w:r>
      <w:r w:rsidR="005A7896" w:rsidRPr="00177C5B">
        <w:rPr>
          <w:rFonts w:ascii="Cambria" w:hAnsi="Cambria"/>
          <w:color w:val="0A589E"/>
          <w:sz w:val="22"/>
          <w:szCs w:val="22"/>
          <w:lang w:val="hr-HR"/>
        </w:rPr>
        <w:t xml:space="preserve"> mrež</w:t>
      </w:r>
      <w:r w:rsidR="00A95906">
        <w:rPr>
          <w:rFonts w:ascii="Cambria" w:hAnsi="Cambria"/>
          <w:color w:val="0A589E"/>
          <w:sz w:val="22"/>
          <w:szCs w:val="22"/>
          <w:lang w:val="hr-HR"/>
        </w:rPr>
        <w:t>ama</w:t>
      </w:r>
      <w:r w:rsidR="00936B3A">
        <w:rPr>
          <w:rFonts w:ascii="Cambria" w:hAnsi="Cambria"/>
          <w:color w:val="0A589E"/>
          <w:sz w:val="22"/>
          <w:szCs w:val="22"/>
          <w:lang w:val="hr-HR"/>
        </w:rPr>
        <w:t xml:space="preserve"> i </w:t>
      </w:r>
      <w:r w:rsidR="00A95906">
        <w:rPr>
          <w:rFonts w:ascii="Cambria" w:hAnsi="Cambria"/>
          <w:color w:val="0A589E"/>
          <w:sz w:val="22"/>
          <w:szCs w:val="22"/>
          <w:lang w:val="hr-HR"/>
        </w:rPr>
        <w:t>Internet stranicama</w:t>
      </w:r>
      <w:r w:rsidR="00177C5B">
        <w:rPr>
          <w:rFonts w:ascii="Cambria" w:hAnsi="Cambria"/>
          <w:color w:val="0A589E"/>
          <w:sz w:val="22"/>
          <w:szCs w:val="22"/>
          <w:lang w:val="hr-HR"/>
        </w:rPr>
        <w:t xml:space="preserve"> te </w:t>
      </w:r>
      <w:r w:rsidR="005A7896" w:rsidRPr="00177C5B">
        <w:rPr>
          <w:rFonts w:ascii="Cambria" w:hAnsi="Cambria"/>
          <w:color w:val="0A589E"/>
          <w:sz w:val="22"/>
          <w:szCs w:val="22"/>
          <w:lang w:val="hr-HR"/>
        </w:rPr>
        <w:t>kako se prezentirati i doći do gostiju bez portala</w:t>
      </w:r>
      <w:r w:rsidR="00177C5B">
        <w:rPr>
          <w:rFonts w:ascii="Cambria" w:hAnsi="Cambria"/>
          <w:color w:val="0A589E"/>
          <w:sz w:val="22"/>
          <w:szCs w:val="22"/>
          <w:lang w:val="hr-HR"/>
        </w:rPr>
        <w:t xml:space="preserve">. </w:t>
      </w:r>
      <w:r w:rsidR="00012D55">
        <w:rPr>
          <w:rFonts w:ascii="Cambria" w:hAnsi="Cambria"/>
          <w:color w:val="0A589E"/>
          <w:sz w:val="22"/>
          <w:szCs w:val="22"/>
          <w:lang w:val="hr-HR"/>
        </w:rPr>
        <w:t xml:space="preserve">Obzirom na </w:t>
      </w:r>
      <w:r w:rsidR="00936B3A">
        <w:rPr>
          <w:rFonts w:ascii="Cambria" w:hAnsi="Cambria"/>
          <w:color w:val="0A589E"/>
          <w:sz w:val="22"/>
          <w:szCs w:val="22"/>
          <w:lang w:val="hr-HR"/>
        </w:rPr>
        <w:t xml:space="preserve">trenutnu </w:t>
      </w:r>
      <w:r w:rsidR="00012D55">
        <w:rPr>
          <w:rFonts w:ascii="Cambria" w:hAnsi="Cambria"/>
          <w:color w:val="0A589E"/>
          <w:sz w:val="22"/>
          <w:szCs w:val="22"/>
          <w:lang w:val="hr-HR"/>
        </w:rPr>
        <w:t xml:space="preserve">situaciju, predavačice su </w:t>
      </w:r>
      <w:r w:rsidR="00A76B59">
        <w:rPr>
          <w:rFonts w:ascii="Cambria" w:hAnsi="Cambria"/>
          <w:color w:val="0A589E"/>
          <w:sz w:val="22"/>
          <w:szCs w:val="22"/>
          <w:lang w:val="hr-HR"/>
        </w:rPr>
        <w:t>provele sudionike kroz</w:t>
      </w:r>
      <w:r w:rsidR="00177C5B">
        <w:rPr>
          <w:rFonts w:ascii="Cambria" w:hAnsi="Cambria"/>
          <w:color w:val="0A589E"/>
          <w:sz w:val="22"/>
          <w:szCs w:val="22"/>
          <w:lang w:val="hr-HR"/>
        </w:rPr>
        <w:t xml:space="preserve"> p</w:t>
      </w:r>
      <w:r w:rsidR="005A7896" w:rsidRPr="00177C5B">
        <w:rPr>
          <w:rFonts w:ascii="Cambria" w:hAnsi="Cambria"/>
          <w:color w:val="0A589E"/>
          <w:sz w:val="22"/>
          <w:szCs w:val="22"/>
          <w:lang w:val="hr-HR"/>
        </w:rPr>
        <w:t xml:space="preserve">rovođenje dodatnih mjera </w:t>
      </w:r>
      <w:r w:rsidR="00D31D29">
        <w:rPr>
          <w:rFonts w:ascii="Cambria" w:hAnsi="Cambria"/>
          <w:color w:val="0A589E"/>
          <w:sz w:val="22"/>
          <w:szCs w:val="22"/>
          <w:lang w:val="hr-HR"/>
        </w:rPr>
        <w:t xml:space="preserve">vezanih uz </w:t>
      </w:r>
      <w:r w:rsidR="005A7896" w:rsidRPr="00177C5B">
        <w:rPr>
          <w:rFonts w:ascii="Cambria" w:hAnsi="Cambria"/>
          <w:color w:val="0A589E"/>
          <w:sz w:val="22"/>
          <w:szCs w:val="22"/>
          <w:lang w:val="hr-HR"/>
        </w:rPr>
        <w:t xml:space="preserve">COVID-19, </w:t>
      </w:r>
      <w:r w:rsidR="00A76B59" w:rsidRPr="00177C5B">
        <w:rPr>
          <w:rFonts w:ascii="Cambria" w:hAnsi="Cambria"/>
          <w:color w:val="0A589E"/>
          <w:sz w:val="22"/>
          <w:szCs w:val="22"/>
          <w:lang w:val="hr-HR"/>
        </w:rPr>
        <w:t xml:space="preserve">što je obvezno vezano za </w:t>
      </w:r>
      <w:r w:rsidR="00D31D29">
        <w:rPr>
          <w:rFonts w:ascii="Cambria" w:hAnsi="Cambria"/>
          <w:color w:val="0A589E"/>
          <w:sz w:val="22"/>
          <w:szCs w:val="22"/>
          <w:lang w:val="hr-HR"/>
        </w:rPr>
        <w:t>epidemiju</w:t>
      </w:r>
      <w:r w:rsidR="00A76B59">
        <w:rPr>
          <w:rFonts w:ascii="Cambria" w:hAnsi="Cambria"/>
          <w:color w:val="0A589E"/>
          <w:sz w:val="22"/>
          <w:szCs w:val="22"/>
          <w:lang w:val="hr-HR"/>
        </w:rPr>
        <w:t xml:space="preserve"> te </w:t>
      </w:r>
      <w:r w:rsidR="00A76B59" w:rsidRPr="00177C5B">
        <w:rPr>
          <w:rFonts w:ascii="Cambria" w:hAnsi="Cambria"/>
          <w:color w:val="0A589E"/>
          <w:sz w:val="22"/>
          <w:szCs w:val="22"/>
          <w:lang w:val="hr-HR"/>
        </w:rPr>
        <w:t xml:space="preserve">postupanje s gostima u slučaju sumnje na </w:t>
      </w:r>
      <w:r w:rsidR="00D31D29">
        <w:rPr>
          <w:rFonts w:ascii="Cambria" w:hAnsi="Cambria"/>
          <w:color w:val="0A589E"/>
          <w:sz w:val="22"/>
          <w:szCs w:val="22"/>
          <w:lang w:val="hr-HR"/>
        </w:rPr>
        <w:t>zarazu</w:t>
      </w:r>
      <w:r w:rsidR="00A76B59">
        <w:rPr>
          <w:rFonts w:ascii="Cambria" w:hAnsi="Cambria"/>
          <w:color w:val="0A589E"/>
          <w:sz w:val="22"/>
          <w:szCs w:val="22"/>
          <w:lang w:val="hr-HR"/>
        </w:rPr>
        <w:t xml:space="preserve">. </w:t>
      </w:r>
      <w:r w:rsidR="0032324F">
        <w:rPr>
          <w:rFonts w:ascii="Cambria" w:hAnsi="Cambria"/>
          <w:color w:val="0A589E"/>
          <w:sz w:val="22"/>
          <w:szCs w:val="22"/>
          <w:lang w:val="hr-HR"/>
        </w:rPr>
        <w:t xml:space="preserve">Obrađene su i uvijek aktualne teme </w:t>
      </w:r>
      <w:r w:rsidR="00D31D29" w:rsidRPr="00D31D29">
        <w:rPr>
          <w:rFonts w:ascii="Cambria" w:hAnsi="Cambria"/>
          <w:color w:val="0A589E"/>
          <w:sz w:val="22"/>
          <w:szCs w:val="22"/>
          <w:lang w:val="hr-HR"/>
        </w:rPr>
        <w:t>vez</w:t>
      </w:r>
      <w:r w:rsidR="00D31D29">
        <w:rPr>
          <w:rFonts w:ascii="Cambria" w:hAnsi="Cambria"/>
          <w:color w:val="0A589E"/>
          <w:sz w:val="22"/>
          <w:szCs w:val="22"/>
          <w:lang w:val="hr-HR"/>
        </w:rPr>
        <w:t>ane</w:t>
      </w:r>
      <w:r w:rsidR="00D31D29" w:rsidRPr="00D31D29">
        <w:rPr>
          <w:rFonts w:ascii="Cambria" w:hAnsi="Cambria"/>
          <w:color w:val="0A589E"/>
          <w:sz w:val="22"/>
          <w:szCs w:val="22"/>
          <w:lang w:val="hr-HR"/>
        </w:rPr>
        <w:t xml:space="preserve"> uz propise i zakonske regulative koje se odnose na poslovanje iznajmljivača</w:t>
      </w:r>
      <w:r w:rsidR="00D31D29">
        <w:rPr>
          <w:rFonts w:ascii="Cambria" w:hAnsi="Cambria"/>
          <w:color w:val="0A589E"/>
          <w:sz w:val="22"/>
          <w:szCs w:val="22"/>
          <w:lang w:val="hr-HR"/>
        </w:rPr>
        <w:t xml:space="preserve">, </w:t>
      </w:r>
      <w:r w:rsidR="00D31D29" w:rsidRPr="00177C5B">
        <w:rPr>
          <w:rFonts w:ascii="Cambria" w:hAnsi="Cambria"/>
          <w:color w:val="0A589E"/>
          <w:sz w:val="22"/>
          <w:szCs w:val="22"/>
          <w:lang w:val="hr-HR"/>
        </w:rPr>
        <w:t>koje su obveze iznajmljivača, što, koliko i kako platiti</w:t>
      </w:r>
      <w:r w:rsidR="00FF195F">
        <w:rPr>
          <w:rFonts w:ascii="Cambria" w:hAnsi="Cambria"/>
          <w:color w:val="0A589E"/>
          <w:sz w:val="22"/>
          <w:szCs w:val="22"/>
          <w:lang w:val="hr-HR"/>
        </w:rPr>
        <w:t xml:space="preserve">. </w:t>
      </w:r>
      <w:r w:rsidR="00FF195F" w:rsidRPr="00FF195F">
        <w:rPr>
          <w:rFonts w:ascii="Cambria" w:hAnsi="Cambria"/>
          <w:color w:val="0A589E"/>
          <w:sz w:val="22"/>
          <w:szCs w:val="22"/>
          <w:lang w:val="hr-HR"/>
        </w:rPr>
        <w:t xml:space="preserve">Osim toga, govorilo se i o </w:t>
      </w:r>
      <w:r w:rsidR="0032324F">
        <w:rPr>
          <w:rFonts w:ascii="Cambria" w:hAnsi="Cambria"/>
          <w:color w:val="0A589E"/>
          <w:sz w:val="22"/>
          <w:szCs w:val="22"/>
          <w:lang w:val="hr-HR"/>
        </w:rPr>
        <w:t>u</w:t>
      </w:r>
      <w:r w:rsidR="005A7896" w:rsidRPr="00177C5B">
        <w:rPr>
          <w:rFonts w:ascii="Cambria" w:hAnsi="Cambria"/>
          <w:color w:val="0A589E"/>
          <w:sz w:val="22"/>
          <w:szCs w:val="22"/>
          <w:lang w:val="hr-HR"/>
        </w:rPr>
        <w:t>sklađivanj</w:t>
      </w:r>
      <w:r w:rsidR="00FF195F">
        <w:rPr>
          <w:rFonts w:ascii="Cambria" w:hAnsi="Cambria"/>
          <w:color w:val="0A589E"/>
          <w:sz w:val="22"/>
          <w:szCs w:val="22"/>
          <w:lang w:val="hr-HR"/>
        </w:rPr>
        <w:t>u</w:t>
      </w:r>
      <w:r w:rsidR="005A7896" w:rsidRPr="00177C5B">
        <w:rPr>
          <w:rFonts w:ascii="Cambria" w:hAnsi="Cambria"/>
          <w:color w:val="0A589E"/>
          <w:sz w:val="22"/>
          <w:szCs w:val="22"/>
          <w:lang w:val="hr-HR"/>
        </w:rPr>
        <w:t xml:space="preserve"> objekta s zahtjevima na tržištu uz zadržavanje udobnosti i dobrodošlice gostima u objektu</w:t>
      </w:r>
      <w:r w:rsidR="00177C5B">
        <w:rPr>
          <w:rFonts w:ascii="Cambria" w:hAnsi="Cambria"/>
          <w:color w:val="0A589E"/>
          <w:sz w:val="22"/>
          <w:szCs w:val="22"/>
          <w:lang w:val="hr-HR"/>
        </w:rPr>
        <w:t xml:space="preserve">, </w:t>
      </w:r>
      <w:r w:rsidR="005A7896" w:rsidRPr="00177C5B">
        <w:rPr>
          <w:rFonts w:ascii="Cambria" w:hAnsi="Cambria"/>
          <w:color w:val="0A589E"/>
          <w:sz w:val="22"/>
          <w:szCs w:val="22"/>
          <w:lang w:val="hr-HR"/>
        </w:rPr>
        <w:t xml:space="preserve">što je potrebno imati u objektu, e-Visitor, otkazivanje, </w:t>
      </w:r>
      <w:r w:rsidR="00177C5B">
        <w:rPr>
          <w:rFonts w:ascii="Cambria" w:hAnsi="Cambria"/>
          <w:color w:val="0A589E"/>
          <w:sz w:val="22"/>
          <w:szCs w:val="22"/>
          <w:lang w:val="hr-HR"/>
        </w:rPr>
        <w:t xml:space="preserve">i mnoge druge zanimljive teme. </w:t>
      </w:r>
      <w:r w:rsidR="0032324F">
        <w:rPr>
          <w:rFonts w:ascii="Cambria" w:hAnsi="Cambria"/>
          <w:color w:val="0A589E"/>
          <w:sz w:val="22"/>
          <w:szCs w:val="22"/>
          <w:lang w:val="hr-HR"/>
        </w:rPr>
        <w:t xml:space="preserve"> </w:t>
      </w:r>
    </w:p>
    <w:p w14:paraId="20B5A05F" w14:textId="77777777" w:rsidR="00B874C2" w:rsidRDefault="00B874C2" w:rsidP="00B874C2">
      <w:pPr>
        <w:tabs>
          <w:tab w:val="left" w:pos="1092"/>
        </w:tabs>
        <w:jc w:val="both"/>
        <w:rPr>
          <w:rFonts w:ascii="Cambria" w:hAnsi="Cambria"/>
          <w:color w:val="0A589E"/>
          <w:sz w:val="22"/>
          <w:szCs w:val="22"/>
          <w:lang w:val="hr-HR"/>
        </w:rPr>
      </w:pPr>
      <w:r>
        <w:rPr>
          <w:rFonts w:ascii="Cambria" w:hAnsi="Cambria"/>
          <w:color w:val="0A589E"/>
          <w:sz w:val="22"/>
          <w:szCs w:val="22"/>
          <w:lang w:val="hr-HR"/>
        </w:rPr>
        <w:tab/>
      </w:r>
    </w:p>
    <w:p w14:paraId="6221F7B1" w14:textId="7413F095" w:rsidR="00E46327" w:rsidRDefault="004752FD" w:rsidP="00B874C2">
      <w:pPr>
        <w:tabs>
          <w:tab w:val="left" w:pos="1092"/>
        </w:tabs>
        <w:jc w:val="both"/>
        <w:rPr>
          <w:rFonts w:ascii="Cambria" w:hAnsi="Cambria"/>
          <w:color w:val="0A589E"/>
          <w:sz w:val="22"/>
          <w:szCs w:val="22"/>
          <w:lang w:val="hr-HR"/>
        </w:rPr>
      </w:pPr>
      <w:r>
        <w:rPr>
          <w:rFonts w:ascii="Cambria" w:hAnsi="Cambria"/>
          <w:color w:val="0A589E"/>
          <w:sz w:val="22"/>
          <w:szCs w:val="22"/>
          <w:lang w:val="hr-HR"/>
        </w:rPr>
        <w:t>Zajednička organizacija edukacije bila je</w:t>
      </w:r>
      <w:r w:rsidR="00E46327">
        <w:rPr>
          <w:rFonts w:ascii="Cambria" w:hAnsi="Cambria"/>
          <w:color w:val="0A589E"/>
          <w:sz w:val="22"/>
          <w:szCs w:val="22"/>
          <w:lang w:val="hr-HR"/>
        </w:rPr>
        <w:t xml:space="preserve"> prva formalna </w:t>
      </w:r>
      <w:r w:rsidR="00737FD0">
        <w:rPr>
          <w:rFonts w:ascii="Cambria" w:hAnsi="Cambria"/>
          <w:color w:val="0A589E"/>
          <w:sz w:val="22"/>
          <w:szCs w:val="22"/>
          <w:lang w:val="hr-HR"/>
        </w:rPr>
        <w:t>aktivnost</w:t>
      </w:r>
      <w:r w:rsidR="00E42025" w:rsidRPr="00E42025">
        <w:rPr>
          <w:rFonts w:ascii="Cambria" w:hAnsi="Cambria"/>
          <w:color w:val="0A589E"/>
          <w:sz w:val="22"/>
          <w:szCs w:val="22"/>
          <w:lang w:val="hr-HR"/>
        </w:rPr>
        <w:t xml:space="preserve"> turističkih zajednica Poreča, Tar – Vabrig</w:t>
      </w:r>
      <w:r w:rsidR="00BF52A1">
        <w:rPr>
          <w:rFonts w:ascii="Cambria" w:hAnsi="Cambria"/>
          <w:color w:val="0A589E"/>
          <w:sz w:val="22"/>
          <w:szCs w:val="22"/>
          <w:lang w:val="hr-HR"/>
        </w:rPr>
        <w:t>e</w:t>
      </w:r>
      <w:r w:rsidR="00E42025" w:rsidRPr="00E42025">
        <w:rPr>
          <w:rFonts w:ascii="Cambria" w:hAnsi="Cambria"/>
          <w:color w:val="0A589E"/>
          <w:sz w:val="22"/>
          <w:szCs w:val="22"/>
          <w:lang w:val="hr-HR"/>
        </w:rPr>
        <w:t>, Funtan</w:t>
      </w:r>
      <w:r w:rsidR="00BF52A1">
        <w:rPr>
          <w:rFonts w:ascii="Cambria" w:hAnsi="Cambria"/>
          <w:color w:val="0A589E"/>
          <w:sz w:val="22"/>
          <w:szCs w:val="22"/>
          <w:lang w:val="hr-HR"/>
        </w:rPr>
        <w:t>e</w:t>
      </w:r>
      <w:r w:rsidR="00E42025" w:rsidRPr="00E42025">
        <w:rPr>
          <w:rFonts w:ascii="Cambria" w:hAnsi="Cambria"/>
          <w:color w:val="0A589E"/>
          <w:sz w:val="22"/>
          <w:szCs w:val="22"/>
          <w:lang w:val="hr-HR"/>
        </w:rPr>
        <w:t>, Kaštelir – Labinci</w:t>
      </w:r>
      <w:r w:rsidR="00E42025">
        <w:rPr>
          <w:rFonts w:ascii="Cambria" w:hAnsi="Cambria"/>
          <w:color w:val="0A589E"/>
          <w:sz w:val="22"/>
          <w:szCs w:val="22"/>
          <w:lang w:val="hr-HR"/>
        </w:rPr>
        <w:t xml:space="preserve"> i</w:t>
      </w:r>
      <w:r w:rsidR="00E42025" w:rsidRPr="00E42025">
        <w:rPr>
          <w:rFonts w:ascii="Cambria" w:hAnsi="Cambria"/>
          <w:color w:val="0A589E"/>
          <w:sz w:val="22"/>
          <w:szCs w:val="22"/>
          <w:lang w:val="hr-HR"/>
        </w:rPr>
        <w:t xml:space="preserve"> Vižinad</w:t>
      </w:r>
      <w:r w:rsidR="00BF52A1">
        <w:rPr>
          <w:rFonts w:ascii="Cambria" w:hAnsi="Cambria"/>
          <w:color w:val="0A589E"/>
          <w:sz w:val="22"/>
          <w:szCs w:val="22"/>
          <w:lang w:val="hr-HR"/>
        </w:rPr>
        <w:t>e</w:t>
      </w:r>
      <w:r w:rsidR="00E42025">
        <w:rPr>
          <w:rFonts w:ascii="Cambria" w:hAnsi="Cambria"/>
          <w:color w:val="0A589E"/>
          <w:sz w:val="22"/>
          <w:szCs w:val="22"/>
          <w:lang w:val="hr-HR"/>
        </w:rPr>
        <w:t xml:space="preserve">, nakon potpisivanja sporazuma </w:t>
      </w:r>
      <w:r w:rsidR="005316E7" w:rsidRPr="005316E7">
        <w:rPr>
          <w:rFonts w:ascii="Cambria" w:hAnsi="Cambria"/>
          <w:color w:val="0A589E"/>
          <w:sz w:val="22"/>
          <w:szCs w:val="22"/>
          <w:lang w:val="hr-HR"/>
        </w:rPr>
        <w:t>o udruživanju</w:t>
      </w:r>
      <w:r w:rsidR="005316E7">
        <w:rPr>
          <w:rFonts w:ascii="Cambria" w:hAnsi="Cambria"/>
          <w:color w:val="0A589E"/>
          <w:sz w:val="22"/>
          <w:szCs w:val="22"/>
          <w:lang w:val="hr-HR"/>
        </w:rPr>
        <w:t xml:space="preserve">. </w:t>
      </w:r>
      <w:r w:rsidR="008A0B24">
        <w:rPr>
          <w:rFonts w:ascii="Cambria" w:hAnsi="Cambria"/>
          <w:color w:val="0A589E"/>
          <w:sz w:val="22"/>
          <w:szCs w:val="22"/>
          <w:lang w:val="hr-HR"/>
        </w:rPr>
        <w:t>Izuzetno v</w:t>
      </w:r>
      <w:r w:rsidR="0036715C">
        <w:rPr>
          <w:rFonts w:ascii="Cambria" w:hAnsi="Cambria"/>
          <w:color w:val="0A589E"/>
          <w:sz w:val="22"/>
          <w:szCs w:val="22"/>
          <w:lang w:val="hr-HR"/>
        </w:rPr>
        <w:t xml:space="preserve">eliki </w:t>
      </w:r>
      <w:r w:rsidR="008A0B24">
        <w:rPr>
          <w:rFonts w:ascii="Cambria" w:hAnsi="Cambria"/>
          <w:color w:val="0A589E"/>
          <w:sz w:val="22"/>
          <w:szCs w:val="22"/>
          <w:lang w:val="hr-HR"/>
        </w:rPr>
        <w:t>odaziv</w:t>
      </w:r>
      <w:r w:rsidR="0036715C">
        <w:rPr>
          <w:rFonts w:ascii="Cambria" w:hAnsi="Cambria"/>
          <w:color w:val="0A589E"/>
          <w:sz w:val="22"/>
          <w:szCs w:val="22"/>
          <w:lang w:val="hr-HR"/>
        </w:rPr>
        <w:t xml:space="preserve"> iznajmljivača </w:t>
      </w:r>
      <w:r w:rsidR="008A0B24">
        <w:rPr>
          <w:rFonts w:ascii="Cambria" w:hAnsi="Cambria"/>
          <w:color w:val="0A589E"/>
          <w:sz w:val="22"/>
          <w:szCs w:val="22"/>
          <w:lang w:val="hr-HR"/>
        </w:rPr>
        <w:t xml:space="preserve">još je </w:t>
      </w:r>
      <w:r w:rsidR="00B63322">
        <w:rPr>
          <w:rFonts w:ascii="Cambria" w:hAnsi="Cambria"/>
          <w:color w:val="0A589E"/>
          <w:sz w:val="22"/>
          <w:szCs w:val="22"/>
          <w:lang w:val="hr-HR"/>
        </w:rPr>
        <w:t xml:space="preserve">jedan </w:t>
      </w:r>
      <w:r w:rsidR="0036715C">
        <w:rPr>
          <w:rFonts w:ascii="Cambria" w:hAnsi="Cambria"/>
          <w:color w:val="0A589E"/>
          <w:sz w:val="22"/>
          <w:szCs w:val="22"/>
          <w:lang w:val="hr-HR"/>
        </w:rPr>
        <w:t>dokaz</w:t>
      </w:r>
      <w:r w:rsidR="000552A2">
        <w:rPr>
          <w:rFonts w:ascii="Cambria" w:hAnsi="Cambria"/>
          <w:color w:val="0A589E"/>
          <w:sz w:val="22"/>
          <w:szCs w:val="22"/>
          <w:lang w:val="hr-HR"/>
        </w:rPr>
        <w:t xml:space="preserve"> da su turističke zajednice</w:t>
      </w:r>
      <w:r w:rsidR="000A1A5A">
        <w:rPr>
          <w:rFonts w:ascii="Cambria" w:hAnsi="Cambria"/>
          <w:color w:val="0A589E"/>
          <w:sz w:val="22"/>
          <w:szCs w:val="22"/>
          <w:lang w:val="hr-HR"/>
        </w:rPr>
        <w:t xml:space="preserve"> Poreštine</w:t>
      </w:r>
      <w:r w:rsidR="000552A2">
        <w:rPr>
          <w:rFonts w:ascii="Cambria" w:hAnsi="Cambria"/>
          <w:color w:val="0A589E"/>
          <w:sz w:val="22"/>
          <w:szCs w:val="22"/>
          <w:lang w:val="hr-HR"/>
        </w:rPr>
        <w:t xml:space="preserve"> krenule u pravom smjeru </w:t>
      </w:r>
      <w:r w:rsidR="009C2FFE">
        <w:rPr>
          <w:rFonts w:ascii="Cambria" w:hAnsi="Cambria"/>
          <w:color w:val="0A589E"/>
          <w:sz w:val="22"/>
          <w:szCs w:val="22"/>
          <w:lang w:val="hr-HR"/>
        </w:rPr>
        <w:t xml:space="preserve">te da će se kroz </w:t>
      </w:r>
      <w:r w:rsidR="00B63322">
        <w:rPr>
          <w:rFonts w:ascii="Cambria" w:hAnsi="Cambria"/>
          <w:color w:val="0A589E"/>
          <w:sz w:val="22"/>
          <w:szCs w:val="22"/>
          <w:lang w:val="hr-HR"/>
        </w:rPr>
        <w:t xml:space="preserve">ovu </w:t>
      </w:r>
      <w:r w:rsidR="009C2FFE">
        <w:rPr>
          <w:rFonts w:ascii="Cambria" w:hAnsi="Cambria"/>
          <w:color w:val="0A589E"/>
          <w:sz w:val="22"/>
          <w:szCs w:val="22"/>
          <w:lang w:val="hr-HR"/>
        </w:rPr>
        <w:t>suradnj</w:t>
      </w:r>
      <w:r w:rsidR="00B63322">
        <w:rPr>
          <w:rFonts w:ascii="Cambria" w:hAnsi="Cambria"/>
          <w:color w:val="0A589E"/>
          <w:sz w:val="22"/>
          <w:szCs w:val="22"/>
          <w:lang w:val="hr-HR"/>
        </w:rPr>
        <w:t xml:space="preserve">u </w:t>
      </w:r>
      <w:r w:rsidR="00EF3046">
        <w:rPr>
          <w:rFonts w:ascii="Cambria" w:hAnsi="Cambria"/>
          <w:color w:val="0A589E"/>
          <w:sz w:val="22"/>
          <w:szCs w:val="22"/>
          <w:lang w:val="hr-HR"/>
        </w:rPr>
        <w:t>potvrditi</w:t>
      </w:r>
      <w:r w:rsidR="009C2FFE">
        <w:rPr>
          <w:rFonts w:ascii="Cambria" w:hAnsi="Cambria"/>
          <w:color w:val="0A589E"/>
          <w:sz w:val="22"/>
          <w:szCs w:val="22"/>
          <w:lang w:val="hr-HR"/>
        </w:rPr>
        <w:t xml:space="preserve"> </w:t>
      </w:r>
      <w:r w:rsidR="000A1A5A">
        <w:rPr>
          <w:rFonts w:ascii="Cambria" w:hAnsi="Cambria"/>
          <w:color w:val="0A589E"/>
          <w:sz w:val="22"/>
          <w:szCs w:val="22"/>
          <w:lang w:val="hr-HR"/>
        </w:rPr>
        <w:t>pozitivni učinci za sve učesnike</w:t>
      </w:r>
      <w:r w:rsidR="000552A2">
        <w:rPr>
          <w:rFonts w:ascii="Cambria" w:hAnsi="Cambria"/>
          <w:color w:val="0A589E"/>
          <w:sz w:val="22"/>
          <w:szCs w:val="22"/>
          <w:lang w:val="hr-HR"/>
        </w:rPr>
        <w:t>.</w:t>
      </w:r>
      <w:r w:rsidR="001F5976">
        <w:rPr>
          <w:rFonts w:ascii="Cambria" w:hAnsi="Cambria"/>
          <w:color w:val="0A589E"/>
          <w:sz w:val="22"/>
          <w:szCs w:val="22"/>
          <w:lang w:val="hr-HR"/>
        </w:rPr>
        <w:t xml:space="preserve"> </w:t>
      </w:r>
      <w:r w:rsidR="000552A2">
        <w:rPr>
          <w:rFonts w:ascii="Cambria" w:hAnsi="Cambria"/>
          <w:color w:val="0A589E"/>
          <w:sz w:val="22"/>
          <w:szCs w:val="22"/>
          <w:lang w:val="hr-HR"/>
        </w:rPr>
        <w:t xml:space="preserve">  </w:t>
      </w:r>
    </w:p>
    <w:p w14:paraId="5C0B0BD8" w14:textId="2ED24000" w:rsidR="00B874C2" w:rsidRDefault="00B874C2" w:rsidP="00B874C2">
      <w:pPr>
        <w:tabs>
          <w:tab w:val="left" w:pos="1092"/>
        </w:tabs>
        <w:jc w:val="both"/>
        <w:rPr>
          <w:rFonts w:ascii="Cambria" w:hAnsi="Cambria"/>
          <w:color w:val="0A589E"/>
          <w:sz w:val="22"/>
          <w:szCs w:val="22"/>
          <w:lang w:val="hr-HR"/>
        </w:rPr>
      </w:pPr>
    </w:p>
    <w:p w14:paraId="5274BBCB" w14:textId="77777777" w:rsidR="00B874C2" w:rsidRDefault="00B874C2" w:rsidP="00B874C2">
      <w:pPr>
        <w:tabs>
          <w:tab w:val="left" w:pos="1092"/>
        </w:tabs>
        <w:jc w:val="both"/>
        <w:rPr>
          <w:rFonts w:ascii="Cambria" w:hAnsi="Cambria"/>
          <w:color w:val="0A589E"/>
          <w:sz w:val="22"/>
          <w:szCs w:val="22"/>
          <w:lang w:val="hr-HR"/>
        </w:rPr>
      </w:pPr>
    </w:p>
    <w:p w14:paraId="52EE145E" w14:textId="2565EE53" w:rsidR="00B874C2" w:rsidRDefault="00B874C2" w:rsidP="00B874C2">
      <w:pPr>
        <w:tabs>
          <w:tab w:val="left" w:pos="1092"/>
        </w:tabs>
        <w:jc w:val="both"/>
        <w:rPr>
          <w:rFonts w:ascii="Cambria" w:hAnsi="Cambria"/>
          <w:color w:val="0A589E"/>
          <w:sz w:val="22"/>
          <w:szCs w:val="22"/>
          <w:lang w:val="hr-HR"/>
        </w:rPr>
      </w:pPr>
      <w:r>
        <w:rPr>
          <w:rFonts w:ascii="Cambria" w:hAnsi="Cambria"/>
          <w:color w:val="0A589E"/>
          <w:sz w:val="22"/>
          <w:szCs w:val="22"/>
          <w:lang w:val="hr-HR"/>
        </w:rPr>
        <w:t xml:space="preserve">U Poreču, 24. veljače 2021. godine </w:t>
      </w:r>
    </w:p>
    <w:p w14:paraId="649609E8" w14:textId="161BE036" w:rsidR="00D227B1" w:rsidRDefault="00D227B1" w:rsidP="00DF710F">
      <w:pPr>
        <w:tabs>
          <w:tab w:val="left" w:pos="1092"/>
        </w:tabs>
        <w:spacing w:line="276" w:lineRule="auto"/>
        <w:rPr>
          <w:rFonts w:ascii="Cambria" w:hAnsi="Cambria"/>
          <w:b/>
          <w:bCs/>
          <w:color w:val="0A589E"/>
          <w:sz w:val="22"/>
          <w:szCs w:val="22"/>
          <w:lang w:val="hr-HR"/>
        </w:rPr>
      </w:pPr>
    </w:p>
    <w:p w14:paraId="46752267" w14:textId="77777777" w:rsidR="00B874C2" w:rsidRPr="00D1621A" w:rsidRDefault="00B874C2" w:rsidP="00DF710F">
      <w:pPr>
        <w:tabs>
          <w:tab w:val="left" w:pos="1092"/>
        </w:tabs>
        <w:spacing w:line="276" w:lineRule="auto"/>
        <w:rPr>
          <w:rFonts w:ascii="Cambria" w:hAnsi="Cambria"/>
          <w:color w:val="0A589E"/>
          <w:sz w:val="22"/>
          <w:szCs w:val="22"/>
          <w:lang w:val="hr-HR"/>
        </w:rPr>
      </w:pPr>
    </w:p>
    <w:p w14:paraId="25559B07" w14:textId="346E2839" w:rsidR="00881E4F" w:rsidRPr="00B874C2" w:rsidRDefault="00612936" w:rsidP="00B874C2">
      <w:pPr>
        <w:tabs>
          <w:tab w:val="left" w:pos="1092"/>
        </w:tabs>
        <w:spacing w:line="276" w:lineRule="auto"/>
        <w:jc w:val="right"/>
        <w:rPr>
          <w:rFonts w:ascii="Cambria" w:hAnsi="Cambria"/>
          <w:color w:val="0A589E"/>
          <w:sz w:val="28"/>
          <w:szCs w:val="28"/>
          <w:lang w:val="hr-HR"/>
        </w:rPr>
      </w:pPr>
      <w:r w:rsidRPr="00D227B1">
        <w:rPr>
          <w:rFonts w:ascii="Cambria" w:hAnsi="Cambria"/>
          <w:color w:val="0A589E"/>
          <w:sz w:val="28"/>
          <w:szCs w:val="28"/>
          <w:lang w:val="hr-HR"/>
        </w:rPr>
        <w:t>URED TURISTIČKE ZAJEDNICE GRADA POREČA</w:t>
      </w:r>
    </w:p>
    <w:sectPr w:rsidR="00881E4F" w:rsidRPr="00B874C2" w:rsidSect="00A9590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291" w:right="1418" w:bottom="1701" w:left="1559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BF5C8" w14:textId="77777777" w:rsidR="006D2F5D" w:rsidRDefault="006D2F5D">
      <w:r>
        <w:separator/>
      </w:r>
    </w:p>
  </w:endnote>
  <w:endnote w:type="continuationSeparator" w:id="0">
    <w:p w14:paraId="3BA23414" w14:textId="77777777" w:rsidR="006D2F5D" w:rsidRDefault="006D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4D08C" w14:textId="54C4B99E" w:rsidR="00FE3D16" w:rsidRPr="007B5A8B" w:rsidRDefault="00D035B3" w:rsidP="00FD3EBC">
    <w:pPr>
      <w:pStyle w:val="Podnoje"/>
      <w:ind w:left="-1701"/>
      <w:rPr>
        <w:lang w:val="hr-HR"/>
      </w:rPr>
    </w:pPr>
    <w:r>
      <w:rPr>
        <w:noProof/>
      </w:rPr>
      <w:drawing>
        <wp:inline distT="0" distB="0" distL="0" distR="0" wp14:anchorId="61F4CF73" wp14:editId="1C53C54C">
          <wp:extent cx="7479030" cy="1449070"/>
          <wp:effectExtent l="0" t="0" r="0" b="0"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9030" cy="144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4B21E" w14:textId="77777777" w:rsidR="00FE3D16" w:rsidRPr="007B5A8B" w:rsidRDefault="00FE3D16" w:rsidP="00FD3EBC">
    <w:pPr>
      <w:pStyle w:val="Podnoje"/>
      <w:ind w:left="-1701"/>
      <w:rPr>
        <w:lang w:val="hr-H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E0227" w14:textId="4C30EC56" w:rsidR="00FE3D16" w:rsidRPr="00215E6C" w:rsidRDefault="00D035B3" w:rsidP="00FD3EBC">
    <w:pPr>
      <w:pStyle w:val="Podnoje"/>
      <w:ind w:left="-1701"/>
    </w:pPr>
    <w:r>
      <w:rPr>
        <w:noProof/>
      </w:rPr>
      <w:drawing>
        <wp:inline distT="0" distB="0" distL="0" distR="0" wp14:anchorId="05674DFC" wp14:editId="05324EE3">
          <wp:extent cx="7599680" cy="1173420"/>
          <wp:effectExtent l="0" t="0" r="1270" b="8255"/>
          <wp:docPr id="18" name="Slika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057"/>
                  <a:stretch>
                    <a:fillRect/>
                  </a:stretch>
                </pic:blipFill>
                <pic:spPr bwMode="auto">
                  <a:xfrm>
                    <a:off x="0" y="0"/>
                    <a:ext cx="7705610" cy="1189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1430B" w14:textId="77777777" w:rsidR="006D2F5D" w:rsidRDefault="006D2F5D">
      <w:r>
        <w:separator/>
      </w:r>
    </w:p>
  </w:footnote>
  <w:footnote w:type="continuationSeparator" w:id="0">
    <w:p w14:paraId="007C3AC4" w14:textId="77777777" w:rsidR="006D2F5D" w:rsidRDefault="006D2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7D9D2" w14:textId="77777777" w:rsidR="00FE3D16" w:rsidRDefault="00FE3D16" w:rsidP="00FD3EBC">
    <w:pPr>
      <w:pStyle w:val="Zaglavlje"/>
      <w:ind w:left="-170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DF124" w14:textId="2288020A" w:rsidR="001F46FB" w:rsidRPr="001F46FB" w:rsidRDefault="00D035B3" w:rsidP="001F46FB">
    <w:pPr>
      <w:pStyle w:val="Zaglavlje"/>
      <w:ind w:left="-284"/>
    </w:pPr>
    <w:r w:rsidRPr="001F46FB">
      <w:rPr>
        <w:noProof/>
      </w:rPr>
      <w:drawing>
        <wp:inline distT="0" distB="0" distL="0" distR="0" wp14:anchorId="07C75728" wp14:editId="6107D7B1">
          <wp:extent cx="1005141" cy="1091944"/>
          <wp:effectExtent l="0" t="0" r="5080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335" cy="1166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01" type="#_x0000_t75" style="width:9pt;height:9pt" o:bullet="t">
        <v:imagedata r:id="rId1" o:title="BD14580_"/>
      </v:shape>
    </w:pict>
  </w:numPicBullet>
  <w:abstractNum w:abstractNumId="0" w15:restartNumberingAfterBreak="0">
    <w:nsid w:val="0F6E27AB"/>
    <w:multiLevelType w:val="hybridMultilevel"/>
    <w:tmpl w:val="1F6CFD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77527"/>
    <w:multiLevelType w:val="multilevel"/>
    <w:tmpl w:val="6A3E4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0A74F3"/>
    <w:multiLevelType w:val="hybridMultilevel"/>
    <w:tmpl w:val="D422D998"/>
    <w:lvl w:ilvl="0" w:tplc="156293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54D76"/>
    <w:multiLevelType w:val="multilevel"/>
    <w:tmpl w:val="D268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166DBC"/>
    <w:multiLevelType w:val="hybridMultilevel"/>
    <w:tmpl w:val="8D5C9BB4"/>
    <w:lvl w:ilvl="0" w:tplc="32CAD8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422B2"/>
    <w:multiLevelType w:val="multilevel"/>
    <w:tmpl w:val="749E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E77340"/>
    <w:multiLevelType w:val="hybridMultilevel"/>
    <w:tmpl w:val="39E69FAC"/>
    <w:lvl w:ilvl="0" w:tplc="32CAD84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3F4116"/>
    <w:multiLevelType w:val="multilevel"/>
    <w:tmpl w:val="72E8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80323A"/>
    <w:multiLevelType w:val="hybridMultilevel"/>
    <w:tmpl w:val="3D8C836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97E2F"/>
    <w:multiLevelType w:val="hybridMultilevel"/>
    <w:tmpl w:val="4808E2DA"/>
    <w:lvl w:ilvl="0" w:tplc="156293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10024"/>
    <w:multiLevelType w:val="multilevel"/>
    <w:tmpl w:val="08C6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54"/>
    <w:rsid w:val="0000302E"/>
    <w:rsid w:val="00003A3E"/>
    <w:rsid w:val="00012D55"/>
    <w:rsid w:val="00016FD0"/>
    <w:rsid w:val="00043FF4"/>
    <w:rsid w:val="000552A2"/>
    <w:rsid w:val="00076476"/>
    <w:rsid w:val="000901BA"/>
    <w:rsid w:val="00095AAB"/>
    <w:rsid w:val="000A1A5A"/>
    <w:rsid w:val="000A246F"/>
    <w:rsid w:val="000A410E"/>
    <w:rsid w:val="000D714F"/>
    <w:rsid w:val="000E0926"/>
    <w:rsid w:val="000F5A6A"/>
    <w:rsid w:val="00105854"/>
    <w:rsid w:val="00152FBE"/>
    <w:rsid w:val="00177C5B"/>
    <w:rsid w:val="001F46FB"/>
    <w:rsid w:val="001F5976"/>
    <w:rsid w:val="002746A7"/>
    <w:rsid w:val="00275172"/>
    <w:rsid w:val="00285543"/>
    <w:rsid w:val="0032324F"/>
    <w:rsid w:val="0036715C"/>
    <w:rsid w:val="003E66C5"/>
    <w:rsid w:val="003F0197"/>
    <w:rsid w:val="00402FA6"/>
    <w:rsid w:val="00417228"/>
    <w:rsid w:val="00423D6C"/>
    <w:rsid w:val="004448DF"/>
    <w:rsid w:val="004752FD"/>
    <w:rsid w:val="00486A5A"/>
    <w:rsid w:val="004C6158"/>
    <w:rsid w:val="005060D3"/>
    <w:rsid w:val="005316E7"/>
    <w:rsid w:val="00574BCA"/>
    <w:rsid w:val="00586576"/>
    <w:rsid w:val="005A7896"/>
    <w:rsid w:val="005B0066"/>
    <w:rsid w:val="005C33F9"/>
    <w:rsid w:val="005C7686"/>
    <w:rsid w:val="00612936"/>
    <w:rsid w:val="006226A2"/>
    <w:rsid w:val="006A5490"/>
    <w:rsid w:val="006A6986"/>
    <w:rsid w:val="006C61F3"/>
    <w:rsid w:val="006C62A7"/>
    <w:rsid w:val="006D2F5D"/>
    <w:rsid w:val="006E1462"/>
    <w:rsid w:val="006E5A47"/>
    <w:rsid w:val="00704D36"/>
    <w:rsid w:val="0072145E"/>
    <w:rsid w:val="00737FD0"/>
    <w:rsid w:val="00744BC7"/>
    <w:rsid w:val="00765044"/>
    <w:rsid w:val="0077310B"/>
    <w:rsid w:val="00787124"/>
    <w:rsid w:val="007924D1"/>
    <w:rsid w:val="007A5529"/>
    <w:rsid w:val="007A69E2"/>
    <w:rsid w:val="007B3CA9"/>
    <w:rsid w:val="007B5A8B"/>
    <w:rsid w:val="007D612C"/>
    <w:rsid w:val="007F4A24"/>
    <w:rsid w:val="00803DB7"/>
    <w:rsid w:val="00807752"/>
    <w:rsid w:val="00861809"/>
    <w:rsid w:val="00867F42"/>
    <w:rsid w:val="00881E4F"/>
    <w:rsid w:val="008A0B24"/>
    <w:rsid w:val="008A217D"/>
    <w:rsid w:val="008C5EBF"/>
    <w:rsid w:val="00932728"/>
    <w:rsid w:val="00936B3A"/>
    <w:rsid w:val="00995BA1"/>
    <w:rsid w:val="009B32A1"/>
    <w:rsid w:val="009C2FFE"/>
    <w:rsid w:val="009D4BD1"/>
    <w:rsid w:val="00A01EF8"/>
    <w:rsid w:val="00A43EC0"/>
    <w:rsid w:val="00A47F83"/>
    <w:rsid w:val="00A76B59"/>
    <w:rsid w:val="00A81E1B"/>
    <w:rsid w:val="00A85CA2"/>
    <w:rsid w:val="00A86691"/>
    <w:rsid w:val="00A92972"/>
    <w:rsid w:val="00A95906"/>
    <w:rsid w:val="00AA01F4"/>
    <w:rsid w:val="00AB1716"/>
    <w:rsid w:val="00AB5277"/>
    <w:rsid w:val="00B10AA9"/>
    <w:rsid w:val="00B50F00"/>
    <w:rsid w:val="00B63322"/>
    <w:rsid w:val="00B75226"/>
    <w:rsid w:val="00B7591D"/>
    <w:rsid w:val="00B760A5"/>
    <w:rsid w:val="00B874C2"/>
    <w:rsid w:val="00BA0B10"/>
    <w:rsid w:val="00BC1A53"/>
    <w:rsid w:val="00BF52A1"/>
    <w:rsid w:val="00C075B6"/>
    <w:rsid w:val="00C24892"/>
    <w:rsid w:val="00C254B2"/>
    <w:rsid w:val="00C33A95"/>
    <w:rsid w:val="00C53ED8"/>
    <w:rsid w:val="00C94435"/>
    <w:rsid w:val="00CC070C"/>
    <w:rsid w:val="00CC1500"/>
    <w:rsid w:val="00CE0D8D"/>
    <w:rsid w:val="00CE4B95"/>
    <w:rsid w:val="00D035B3"/>
    <w:rsid w:val="00D1621A"/>
    <w:rsid w:val="00D227B1"/>
    <w:rsid w:val="00D31D29"/>
    <w:rsid w:val="00D40E7E"/>
    <w:rsid w:val="00D64FB7"/>
    <w:rsid w:val="00D661E5"/>
    <w:rsid w:val="00D83022"/>
    <w:rsid w:val="00DC6F9E"/>
    <w:rsid w:val="00DF710F"/>
    <w:rsid w:val="00E23166"/>
    <w:rsid w:val="00E42025"/>
    <w:rsid w:val="00E45B13"/>
    <w:rsid w:val="00E46327"/>
    <w:rsid w:val="00E5414C"/>
    <w:rsid w:val="00EA17EB"/>
    <w:rsid w:val="00EB5059"/>
    <w:rsid w:val="00EE42D5"/>
    <w:rsid w:val="00EF3046"/>
    <w:rsid w:val="00F261BC"/>
    <w:rsid w:val="00F363F3"/>
    <w:rsid w:val="00F3673C"/>
    <w:rsid w:val="00F4354A"/>
    <w:rsid w:val="00F61A26"/>
    <w:rsid w:val="00F85CF7"/>
    <w:rsid w:val="00FA0876"/>
    <w:rsid w:val="00FD3EBC"/>
    <w:rsid w:val="00FE3942"/>
    <w:rsid w:val="00FE3D16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2BC5E527"/>
  <w15:chartTrackingRefBased/>
  <w15:docId w15:val="{6C11BBCB-0F49-427C-B152-2DC51471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6E2A"/>
    <w:rPr>
      <w:rFonts w:ascii="Times New Roman" w:eastAsia="Times New Roman" w:hAnsi="Times New Roman"/>
      <w:sz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05854"/>
    <w:pPr>
      <w:tabs>
        <w:tab w:val="center" w:pos="4320"/>
        <w:tab w:val="right" w:pos="8640"/>
      </w:tabs>
    </w:pPr>
    <w:rPr>
      <w:rFonts w:ascii="Cambria" w:eastAsia="Cambria" w:hAnsi="Cambria"/>
      <w:szCs w:val="24"/>
    </w:rPr>
  </w:style>
  <w:style w:type="character" w:customStyle="1" w:styleId="ZaglavljeChar">
    <w:name w:val="Zaglavlje Char"/>
    <w:link w:val="Zaglavlje"/>
    <w:uiPriority w:val="99"/>
    <w:rsid w:val="00105854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105854"/>
    <w:pPr>
      <w:tabs>
        <w:tab w:val="center" w:pos="4320"/>
        <w:tab w:val="right" w:pos="8640"/>
      </w:tabs>
    </w:pPr>
    <w:rPr>
      <w:rFonts w:ascii="Cambria" w:eastAsia="Cambria" w:hAnsi="Cambria"/>
      <w:szCs w:val="24"/>
    </w:rPr>
  </w:style>
  <w:style w:type="character" w:customStyle="1" w:styleId="PodnojeChar">
    <w:name w:val="Podnožje Char"/>
    <w:link w:val="Podnoje"/>
    <w:uiPriority w:val="99"/>
    <w:semiHidden/>
    <w:rsid w:val="00105854"/>
    <w:rPr>
      <w:sz w:val="24"/>
      <w:szCs w:val="24"/>
    </w:rPr>
  </w:style>
  <w:style w:type="character" w:styleId="Hiperveza">
    <w:name w:val="Hyperlink"/>
    <w:rsid w:val="007B5A8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363F3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612936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5C7686"/>
    <w:pPr>
      <w:spacing w:before="100" w:beforeAutospacing="1" w:after="100" w:afterAutospacing="1"/>
    </w:pPr>
    <w:rPr>
      <w:szCs w:val="24"/>
      <w:lang w:val="hr-HR" w:eastAsia="hr-HR"/>
    </w:rPr>
  </w:style>
  <w:style w:type="character" w:styleId="Naglaeno">
    <w:name w:val="Strong"/>
    <w:basedOn w:val="Zadanifontodlomka"/>
    <w:uiPriority w:val="22"/>
    <w:qFormat/>
    <w:rsid w:val="005C7686"/>
    <w:rPr>
      <w:b/>
      <w:bCs/>
    </w:rPr>
  </w:style>
  <w:style w:type="character" w:customStyle="1" w:styleId="cloakedemail">
    <w:name w:val="cloaked_email"/>
    <w:basedOn w:val="Zadanifontodlomka"/>
    <w:rsid w:val="005C7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0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7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abd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abc jsalobe</dc:creator>
  <cp:keywords/>
  <cp:lastModifiedBy>Ivana Prekalj Martinčević</cp:lastModifiedBy>
  <cp:revision>2</cp:revision>
  <cp:lastPrinted>2014-03-05T13:54:00Z</cp:lastPrinted>
  <dcterms:created xsi:type="dcterms:W3CDTF">2021-02-24T12:19:00Z</dcterms:created>
  <dcterms:modified xsi:type="dcterms:W3CDTF">2021-02-24T12:19:00Z</dcterms:modified>
</cp:coreProperties>
</file>